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B" w:rsidRPr="00953427" w:rsidRDefault="007B223B" w:rsidP="007B223B">
      <w:pPr>
        <w:jc w:val="center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ПРОТОКОЛ </w:t>
      </w:r>
    </w:p>
    <w:p w:rsidR="007B223B" w:rsidRPr="00953427" w:rsidRDefault="007B223B" w:rsidP="007B223B">
      <w:pPr>
        <w:jc w:val="center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совещания Координационного Совета по обеспечению правопорядка</w:t>
      </w:r>
    </w:p>
    <w:p w:rsidR="007B223B" w:rsidRPr="00953427" w:rsidRDefault="007B223B" w:rsidP="007B223B">
      <w:pPr>
        <w:jc w:val="center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на территории Бичурского района </w:t>
      </w:r>
    </w:p>
    <w:p w:rsidR="007B223B" w:rsidRPr="00953427" w:rsidRDefault="007B223B" w:rsidP="007B223B">
      <w:pPr>
        <w:tabs>
          <w:tab w:val="left" w:pos="8280"/>
        </w:tabs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ab/>
      </w:r>
    </w:p>
    <w:p w:rsidR="007B223B" w:rsidRPr="00953427" w:rsidRDefault="007B223B" w:rsidP="007B223B">
      <w:pPr>
        <w:rPr>
          <w:b/>
          <w:sz w:val="28"/>
          <w:szCs w:val="28"/>
        </w:rPr>
      </w:pPr>
      <w:proofErr w:type="gramStart"/>
      <w:r w:rsidRPr="00953427">
        <w:rPr>
          <w:b/>
          <w:sz w:val="28"/>
          <w:szCs w:val="28"/>
        </w:rPr>
        <w:t>с</w:t>
      </w:r>
      <w:proofErr w:type="gramEnd"/>
      <w:r w:rsidRPr="00953427">
        <w:rPr>
          <w:b/>
          <w:sz w:val="28"/>
          <w:szCs w:val="28"/>
        </w:rPr>
        <w:t xml:space="preserve">. Бичура                                                                                                 </w:t>
      </w:r>
      <w:r w:rsidR="008F24BD" w:rsidRPr="00953427">
        <w:rPr>
          <w:b/>
          <w:sz w:val="28"/>
          <w:szCs w:val="28"/>
        </w:rPr>
        <w:t>14</w:t>
      </w:r>
      <w:r w:rsidRPr="00953427">
        <w:rPr>
          <w:b/>
          <w:sz w:val="28"/>
          <w:szCs w:val="28"/>
        </w:rPr>
        <w:t xml:space="preserve">-00ч. </w:t>
      </w:r>
    </w:p>
    <w:p w:rsidR="007B223B" w:rsidRPr="00953427" w:rsidRDefault="006170C7" w:rsidP="007B2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17.12</w:t>
      </w:r>
      <w:r w:rsidR="008F24BD" w:rsidRPr="00953427">
        <w:rPr>
          <w:b/>
          <w:sz w:val="28"/>
          <w:szCs w:val="28"/>
        </w:rPr>
        <w:t>.2013</w:t>
      </w:r>
      <w:r w:rsidR="007B223B" w:rsidRPr="00953427">
        <w:rPr>
          <w:b/>
          <w:sz w:val="28"/>
          <w:szCs w:val="28"/>
        </w:rPr>
        <w:t xml:space="preserve"> г.     </w:t>
      </w:r>
    </w:p>
    <w:p w:rsidR="007B223B" w:rsidRPr="00953427" w:rsidRDefault="007B223B" w:rsidP="007B223B">
      <w:pPr>
        <w:tabs>
          <w:tab w:val="center" w:pos="4677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>Присутствовали:</w:t>
      </w:r>
    </w:p>
    <w:p w:rsidR="007B223B" w:rsidRDefault="007B223B" w:rsidP="007B223B">
      <w:pPr>
        <w:tabs>
          <w:tab w:val="center" w:pos="4677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 xml:space="preserve">                              председатель</w:t>
      </w:r>
      <w:r w:rsidR="008E534E" w:rsidRPr="00953427">
        <w:rPr>
          <w:sz w:val="28"/>
          <w:szCs w:val="28"/>
        </w:rPr>
        <w:t xml:space="preserve"> Совета,</w:t>
      </w:r>
    </w:p>
    <w:p w:rsidR="006170C7" w:rsidRPr="00953427" w:rsidRDefault="006170C7" w:rsidP="007B223B">
      <w:pPr>
        <w:tabs>
          <w:tab w:val="cente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7B223B" w:rsidRPr="00953427" w:rsidRDefault="007B223B" w:rsidP="007B223B">
      <w:pPr>
        <w:tabs>
          <w:tab w:val="left" w:pos="5136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>Из 20 членов Совета</w:t>
      </w:r>
    </w:p>
    <w:p w:rsidR="007B223B" w:rsidRPr="00953427" w:rsidRDefault="007B223B" w:rsidP="007B223B">
      <w:pPr>
        <w:tabs>
          <w:tab w:val="left" w:pos="5136"/>
        </w:tabs>
        <w:jc w:val="right"/>
        <w:rPr>
          <w:sz w:val="28"/>
          <w:szCs w:val="28"/>
        </w:rPr>
      </w:pPr>
      <w:r w:rsidRPr="00953427">
        <w:rPr>
          <w:sz w:val="28"/>
          <w:szCs w:val="28"/>
        </w:rPr>
        <w:t>присутствовало 1</w:t>
      </w:r>
      <w:r w:rsidR="006170C7">
        <w:rPr>
          <w:sz w:val="28"/>
          <w:szCs w:val="28"/>
        </w:rPr>
        <w:t>7</w:t>
      </w:r>
    </w:p>
    <w:p w:rsidR="00F73956" w:rsidRDefault="00F73956" w:rsidP="00F73956">
      <w:pPr>
        <w:tabs>
          <w:tab w:val="left" w:pos="7180"/>
        </w:tabs>
        <w:jc w:val="center"/>
        <w:rPr>
          <w:sz w:val="28"/>
          <w:szCs w:val="28"/>
        </w:rPr>
      </w:pPr>
    </w:p>
    <w:p w:rsidR="007B223B" w:rsidRDefault="007B223B" w:rsidP="00F73956">
      <w:pPr>
        <w:tabs>
          <w:tab w:val="left" w:pos="7180"/>
        </w:tabs>
        <w:jc w:val="center"/>
        <w:rPr>
          <w:sz w:val="28"/>
          <w:szCs w:val="28"/>
        </w:rPr>
      </w:pPr>
      <w:r w:rsidRPr="00953427">
        <w:rPr>
          <w:sz w:val="28"/>
          <w:szCs w:val="28"/>
        </w:rPr>
        <w:t>ПОВЕСТКА ДНЯ</w:t>
      </w:r>
    </w:p>
    <w:p w:rsidR="00F73956" w:rsidRPr="00953427" w:rsidRDefault="00F73956" w:rsidP="00F73956">
      <w:pPr>
        <w:tabs>
          <w:tab w:val="left" w:pos="7180"/>
        </w:tabs>
        <w:jc w:val="center"/>
        <w:rPr>
          <w:sz w:val="28"/>
          <w:szCs w:val="28"/>
        </w:rPr>
      </w:pPr>
    </w:p>
    <w:tbl>
      <w:tblPr>
        <w:tblW w:w="10633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1"/>
        <w:gridCol w:w="4253"/>
        <w:gridCol w:w="992"/>
      </w:tblGrid>
      <w:tr w:rsidR="00F73956" w:rsidRPr="00787152" w:rsidTr="00F73956">
        <w:trPr>
          <w:trHeight w:val="665"/>
        </w:trPr>
        <w:tc>
          <w:tcPr>
            <w:tcW w:w="567" w:type="dxa"/>
          </w:tcPr>
          <w:p w:rsidR="00F73956" w:rsidRPr="00833128" w:rsidRDefault="00F73956" w:rsidP="00DC75E0">
            <w:pPr>
              <w:rPr>
                <w:b/>
              </w:rPr>
            </w:pPr>
            <w:r w:rsidRPr="00833128">
              <w:rPr>
                <w:b/>
              </w:rPr>
              <w:t>№ п/п</w:t>
            </w:r>
          </w:p>
        </w:tc>
        <w:tc>
          <w:tcPr>
            <w:tcW w:w="4821" w:type="dxa"/>
          </w:tcPr>
          <w:p w:rsidR="00F73956" w:rsidRPr="00833128" w:rsidRDefault="00F73956" w:rsidP="00DC75E0">
            <w:pPr>
              <w:jc w:val="center"/>
            </w:pPr>
            <w:r w:rsidRPr="00833128">
              <w:t>Наименование вопроса</w:t>
            </w:r>
          </w:p>
        </w:tc>
        <w:tc>
          <w:tcPr>
            <w:tcW w:w="4253" w:type="dxa"/>
          </w:tcPr>
          <w:p w:rsidR="00F73956" w:rsidRPr="00833128" w:rsidRDefault="00F73956" w:rsidP="00DC75E0">
            <w:pPr>
              <w:jc w:val="center"/>
            </w:pPr>
            <w:r w:rsidRPr="00833128">
              <w:t>Докладчик</w:t>
            </w:r>
          </w:p>
        </w:tc>
        <w:tc>
          <w:tcPr>
            <w:tcW w:w="992" w:type="dxa"/>
          </w:tcPr>
          <w:p w:rsidR="00F73956" w:rsidRPr="00833128" w:rsidRDefault="00F73956" w:rsidP="00DC75E0">
            <w:pPr>
              <w:jc w:val="center"/>
            </w:pPr>
            <w:r w:rsidRPr="00833128">
              <w:t>Приглашенные</w:t>
            </w:r>
          </w:p>
        </w:tc>
      </w:tr>
      <w:tr w:rsidR="00F73956" w:rsidRPr="00787152" w:rsidTr="00F73956">
        <w:tc>
          <w:tcPr>
            <w:tcW w:w="567" w:type="dxa"/>
          </w:tcPr>
          <w:p w:rsidR="00F73956" w:rsidRPr="00787152" w:rsidRDefault="00F73956" w:rsidP="00DC75E0">
            <w:pPr>
              <w:ind w:right="-108"/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:rsidR="00F73956" w:rsidRPr="000507B0" w:rsidRDefault="00F73956" w:rsidP="00DC75E0">
            <w:r w:rsidRPr="000507B0">
              <w:t>Мероприятия по социальной адаптации лиц, осужденных к наказаниям без изоляции от общества, и предупреждению совершения ими преступлений и иных правонарушений</w:t>
            </w:r>
          </w:p>
        </w:tc>
        <w:tc>
          <w:tcPr>
            <w:tcW w:w="4253" w:type="dxa"/>
          </w:tcPr>
          <w:p w:rsidR="00F73956" w:rsidRPr="000507B0" w:rsidRDefault="00F73956" w:rsidP="00DC75E0">
            <w:r w:rsidRPr="000507B0">
              <w:t>Филиал по Бичурскому району ФКУ УФСИН России по Республике Бурятия</w:t>
            </w:r>
          </w:p>
        </w:tc>
        <w:tc>
          <w:tcPr>
            <w:tcW w:w="992" w:type="dxa"/>
          </w:tcPr>
          <w:p w:rsidR="00F73956" w:rsidRPr="00FD6F69" w:rsidRDefault="00F73956" w:rsidP="00DC75E0">
            <w:r w:rsidRPr="00FD6F69">
              <w:t xml:space="preserve">Члены </w:t>
            </w:r>
            <w:r>
              <w:t>Совета</w:t>
            </w:r>
          </w:p>
        </w:tc>
      </w:tr>
      <w:tr w:rsidR="00F73956" w:rsidRPr="00787152" w:rsidTr="00F73956">
        <w:trPr>
          <w:trHeight w:val="850"/>
        </w:trPr>
        <w:tc>
          <w:tcPr>
            <w:tcW w:w="567" w:type="dxa"/>
          </w:tcPr>
          <w:p w:rsidR="00F73956" w:rsidRPr="00787152" w:rsidRDefault="00F73956" w:rsidP="00DC75E0">
            <w:pPr>
              <w:ind w:right="-108"/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:rsidR="00F73956" w:rsidRPr="000507B0" w:rsidRDefault="00F73956" w:rsidP="00DC75E0">
            <w:r w:rsidRPr="000507B0">
              <w:t>О предупреждении краж скота</w:t>
            </w:r>
          </w:p>
        </w:tc>
        <w:tc>
          <w:tcPr>
            <w:tcW w:w="4253" w:type="dxa"/>
          </w:tcPr>
          <w:p w:rsidR="00F73956" w:rsidRPr="000507B0" w:rsidRDefault="00F73956" w:rsidP="00DC75E0">
            <w:r w:rsidRPr="000507B0">
              <w:t>Главы МО СП, О МВД России по Бичурскому району</w:t>
            </w:r>
          </w:p>
        </w:tc>
        <w:tc>
          <w:tcPr>
            <w:tcW w:w="992" w:type="dxa"/>
          </w:tcPr>
          <w:p w:rsidR="00F73956" w:rsidRDefault="00F73956" w:rsidP="00DC75E0">
            <w:r w:rsidRPr="00C41635">
              <w:t>Члены Совета</w:t>
            </w:r>
          </w:p>
        </w:tc>
      </w:tr>
      <w:tr w:rsidR="00F73956" w:rsidRPr="00787152" w:rsidTr="00F73956">
        <w:trPr>
          <w:trHeight w:val="578"/>
        </w:trPr>
        <w:tc>
          <w:tcPr>
            <w:tcW w:w="567" w:type="dxa"/>
          </w:tcPr>
          <w:p w:rsidR="00F73956" w:rsidRPr="00787152" w:rsidRDefault="00F73956" w:rsidP="00DC75E0">
            <w:pPr>
              <w:ind w:right="-108"/>
              <w:jc w:val="center"/>
              <w:rPr>
                <w:sz w:val="28"/>
                <w:szCs w:val="28"/>
              </w:rPr>
            </w:pPr>
            <w:r w:rsidRPr="00787152">
              <w:rPr>
                <w:sz w:val="28"/>
                <w:szCs w:val="28"/>
              </w:rPr>
              <w:t>3.</w:t>
            </w:r>
          </w:p>
        </w:tc>
        <w:tc>
          <w:tcPr>
            <w:tcW w:w="4821" w:type="dxa"/>
          </w:tcPr>
          <w:p w:rsidR="00F73956" w:rsidRPr="000507B0" w:rsidRDefault="00F73956" w:rsidP="00DC75E0">
            <w:pPr>
              <w:tabs>
                <w:tab w:val="left" w:pos="1080"/>
              </w:tabs>
            </w:pPr>
            <w:r w:rsidRPr="000507B0">
              <w:t>Профилактика совершения преступлений несовершеннолетними</w:t>
            </w:r>
          </w:p>
        </w:tc>
        <w:tc>
          <w:tcPr>
            <w:tcW w:w="4253" w:type="dxa"/>
          </w:tcPr>
          <w:p w:rsidR="00F73956" w:rsidRPr="000507B0" w:rsidRDefault="00F73956" w:rsidP="00DC75E0">
            <w:r w:rsidRPr="000507B0">
              <w:t xml:space="preserve">О МВД России по Бичурскому району, </w:t>
            </w:r>
            <w:proofErr w:type="spellStart"/>
            <w:r w:rsidRPr="000507B0">
              <w:t>КДНиЗП</w:t>
            </w:r>
            <w:proofErr w:type="spellEnd"/>
            <w:r w:rsidRPr="000507B0">
              <w:t>, ПДН, РУО</w:t>
            </w:r>
          </w:p>
        </w:tc>
        <w:tc>
          <w:tcPr>
            <w:tcW w:w="992" w:type="dxa"/>
          </w:tcPr>
          <w:p w:rsidR="00F73956" w:rsidRDefault="00F73956" w:rsidP="00DC75E0">
            <w:r w:rsidRPr="00C41635">
              <w:t>Члены Совета</w:t>
            </w:r>
          </w:p>
        </w:tc>
      </w:tr>
      <w:tr w:rsidR="00F73956" w:rsidRPr="00787152" w:rsidTr="00F73956">
        <w:trPr>
          <w:trHeight w:val="578"/>
        </w:trPr>
        <w:tc>
          <w:tcPr>
            <w:tcW w:w="567" w:type="dxa"/>
          </w:tcPr>
          <w:p w:rsidR="00F73956" w:rsidRPr="00787152" w:rsidRDefault="00F73956" w:rsidP="00DC75E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1" w:type="dxa"/>
          </w:tcPr>
          <w:p w:rsidR="00F73956" w:rsidRPr="000507B0" w:rsidRDefault="00F73956" w:rsidP="00DC75E0">
            <w:pPr>
              <w:tabs>
                <w:tab w:val="left" w:pos="1080"/>
              </w:tabs>
            </w:pPr>
            <w:r w:rsidRPr="000507B0">
              <w:t>О влиянии безработицы на состояние преступности. Меры по сокращению молодежной и подростковой безработицы.</w:t>
            </w:r>
          </w:p>
        </w:tc>
        <w:tc>
          <w:tcPr>
            <w:tcW w:w="4253" w:type="dxa"/>
          </w:tcPr>
          <w:p w:rsidR="00F73956" w:rsidRPr="000507B0" w:rsidRDefault="00F73956" w:rsidP="00DC75E0">
            <w:r w:rsidRPr="000507B0">
              <w:t>О МВД России по Бичурскому району, ГКУ ЦЗН</w:t>
            </w:r>
          </w:p>
        </w:tc>
        <w:tc>
          <w:tcPr>
            <w:tcW w:w="992" w:type="dxa"/>
          </w:tcPr>
          <w:p w:rsidR="00F73956" w:rsidRDefault="00F73956" w:rsidP="00DC75E0">
            <w:r w:rsidRPr="00C41635">
              <w:t>Члены Совета</w:t>
            </w:r>
          </w:p>
        </w:tc>
      </w:tr>
      <w:tr w:rsidR="00F73956" w:rsidRPr="00787152" w:rsidTr="00F73956">
        <w:trPr>
          <w:trHeight w:val="578"/>
        </w:trPr>
        <w:tc>
          <w:tcPr>
            <w:tcW w:w="567" w:type="dxa"/>
          </w:tcPr>
          <w:p w:rsidR="00F73956" w:rsidRPr="00787152" w:rsidRDefault="00F73956" w:rsidP="00DC75E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1" w:type="dxa"/>
          </w:tcPr>
          <w:p w:rsidR="00F73956" w:rsidRPr="000507B0" w:rsidRDefault="00F73956" w:rsidP="00DC75E0">
            <w:pPr>
              <w:tabs>
                <w:tab w:val="left" w:pos="1080"/>
              </w:tabs>
            </w:pPr>
            <w:r w:rsidRPr="000507B0">
              <w:t>О состоянии воспитательной работы в образовательных учреждений, работы психологов и социальных педагогов</w:t>
            </w:r>
          </w:p>
        </w:tc>
        <w:tc>
          <w:tcPr>
            <w:tcW w:w="4253" w:type="dxa"/>
          </w:tcPr>
          <w:p w:rsidR="00F73956" w:rsidRPr="000507B0" w:rsidRDefault="00F73956" w:rsidP="00DC75E0">
            <w:r w:rsidRPr="000507B0">
              <w:t>РУО</w:t>
            </w:r>
          </w:p>
        </w:tc>
        <w:tc>
          <w:tcPr>
            <w:tcW w:w="992" w:type="dxa"/>
          </w:tcPr>
          <w:p w:rsidR="00F73956" w:rsidRDefault="00F73956" w:rsidP="00DC75E0">
            <w:r w:rsidRPr="00C41635">
              <w:t>Члены Совета</w:t>
            </w:r>
          </w:p>
        </w:tc>
      </w:tr>
      <w:tr w:rsidR="00F73956" w:rsidRPr="00787152" w:rsidTr="00F73956">
        <w:trPr>
          <w:trHeight w:val="578"/>
        </w:trPr>
        <w:tc>
          <w:tcPr>
            <w:tcW w:w="567" w:type="dxa"/>
          </w:tcPr>
          <w:p w:rsidR="00F73956" w:rsidRPr="00787152" w:rsidRDefault="00F73956" w:rsidP="00DC75E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1" w:type="dxa"/>
          </w:tcPr>
          <w:p w:rsidR="00F73956" w:rsidRPr="000507B0" w:rsidRDefault="00F73956" w:rsidP="00DC75E0">
            <w:pPr>
              <w:tabs>
                <w:tab w:val="left" w:pos="1080"/>
              </w:tabs>
            </w:pPr>
            <w:r w:rsidRPr="000507B0">
              <w:t>Роль культурных и спортивных мероприятий в профилактике правонарушений. О доступности спорта широкому кругу лиц.</w:t>
            </w:r>
          </w:p>
        </w:tc>
        <w:tc>
          <w:tcPr>
            <w:tcW w:w="4253" w:type="dxa"/>
          </w:tcPr>
          <w:p w:rsidR="00F73956" w:rsidRPr="000507B0" w:rsidRDefault="00F73956" w:rsidP="00DC75E0">
            <w:r w:rsidRPr="000507B0">
              <w:t>МУ Управление культуры, комитет по ФК и спорту Администрации МО «Бичурский район»</w:t>
            </w:r>
          </w:p>
        </w:tc>
        <w:tc>
          <w:tcPr>
            <w:tcW w:w="992" w:type="dxa"/>
          </w:tcPr>
          <w:p w:rsidR="00F73956" w:rsidRDefault="00F73956" w:rsidP="00DC75E0">
            <w:r w:rsidRPr="00C41635">
              <w:t>Члены Совета</w:t>
            </w:r>
          </w:p>
        </w:tc>
      </w:tr>
      <w:tr w:rsidR="00F73956" w:rsidRPr="00787152" w:rsidTr="00F73956">
        <w:trPr>
          <w:trHeight w:val="578"/>
        </w:trPr>
        <w:tc>
          <w:tcPr>
            <w:tcW w:w="567" w:type="dxa"/>
          </w:tcPr>
          <w:p w:rsidR="00F73956" w:rsidRDefault="00F73956" w:rsidP="00DC75E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1" w:type="dxa"/>
          </w:tcPr>
          <w:p w:rsidR="00F73956" w:rsidRPr="000507B0" w:rsidRDefault="00F73956" w:rsidP="00DC75E0">
            <w:pPr>
              <w:tabs>
                <w:tab w:val="left" w:pos="1080"/>
              </w:tabs>
            </w:pPr>
            <w:r>
              <w:t>Предложения вопросов по обеспечению правопорядка на территории Бичурского района для включения их рассмотрения в план работы Координационного Совета в 2014 году.</w:t>
            </w:r>
          </w:p>
        </w:tc>
        <w:tc>
          <w:tcPr>
            <w:tcW w:w="4253" w:type="dxa"/>
          </w:tcPr>
          <w:p w:rsidR="00F73956" w:rsidRPr="000507B0" w:rsidRDefault="00F73956" w:rsidP="00DC75E0">
            <w:r>
              <w:t>Члены Координационного Совета.</w:t>
            </w:r>
          </w:p>
        </w:tc>
        <w:tc>
          <w:tcPr>
            <w:tcW w:w="992" w:type="dxa"/>
          </w:tcPr>
          <w:p w:rsidR="00F73956" w:rsidRDefault="00F73956" w:rsidP="00DC75E0">
            <w:r w:rsidRPr="00C41635">
              <w:t>Члены Совета</w:t>
            </w:r>
          </w:p>
        </w:tc>
      </w:tr>
    </w:tbl>
    <w:p w:rsidR="007B223B" w:rsidRPr="00953427" w:rsidRDefault="007B223B" w:rsidP="00B44C95">
      <w:pPr>
        <w:tabs>
          <w:tab w:val="left" w:pos="5136"/>
        </w:tabs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     </w:t>
      </w:r>
    </w:p>
    <w:p w:rsidR="007B223B" w:rsidRPr="00953427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    Выступил Председатель Совета – В.Г. Калашников</w:t>
      </w:r>
    </w:p>
    <w:p w:rsidR="007B223B" w:rsidRDefault="007B223B" w:rsidP="007B223B">
      <w:pPr>
        <w:tabs>
          <w:tab w:val="left" w:pos="5136"/>
        </w:tabs>
        <w:jc w:val="both"/>
        <w:rPr>
          <w:sz w:val="28"/>
          <w:szCs w:val="28"/>
        </w:rPr>
      </w:pPr>
      <w:r w:rsidRPr="00953427">
        <w:rPr>
          <w:sz w:val="28"/>
          <w:szCs w:val="28"/>
        </w:rPr>
        <w:t xml:space="preserve">Предложил членам Совета на утверждение повестку заседания Координационного Совета, объявил </w:t>
      </w:r>
      <w:proofErr w:type="gramStart"/>
      <w:r w:rsidRPr="00953427">
        <w:rPr>
          <w:sz w:val="28"/>
          <w:szCs w:val="28"/>
        </w:rPr>
        <w:t>выступающих</w:t>
      </w:r>
      <w:proofErr w:type="gramEnd"/>
      <w:r w:rsidRPr="00953427">
        <w:rPr>
          <w:sz w:val="28"/>
          <w:szCs w:val="28"/>
        </w:rPr>
        <w:t>.</w:t>
      </w:r>
    </w:p>
    <w:p w:rsidR="00F73956" w:rsidRDefault="00F73956" w:rsidP="007B223B">
      <w:pPr>
        <w:tabs>
          <w:tab w:val="left" w:pos="5136"/>
        </w:tabs>
        <w:jc w:val="both"/>
        <w:rPr>
          <w:sz w:val="28"/>
          <w:szCs w:val="28"/>
        </w:rPr>
      </w:pPr>
    </w:p>
    <w:p w:rsidR="00F73956" w:rsidRDefault="00F73956" w:rsidP="00F73956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F73956">
        <w:rPr>
          <w:b/>
          <w:sz w:val="28"/>
          <w:szCs w:val="28"/>
        </w:rPr>
        <w:t>Главный специалист МУ районное управление образованием Тимофеева Н.В.</w:t>
      </w:r>
      <w:r>
        <w:rPr>
          <w:sz w:val="28"/>
          <w:szCs w:val="28"/>
        </w:rPr>
        <w:t>: заявила ходатайство о переносе обсуждения пятого вопроса на первый квартал 2014 года.</w:t>
      </w:r>
    </w:p>
    <w:p w:rsidR="00F73956" w:rsidRPr="00953427" w:rsidRDefault="00F73956" w:rsidP="00F73956">
      <w:pPr>
        <w:tabs>
          <w:tab w:val="left" w:pos="5136"/>
        </w:tabs>
        <w:ind w:firstLine="709"/>
        <w:jc w:val="both"/>
        <w:rPr>
          <w:sz w:val="28"/>
          <w:szCs w:val="28"/>
        </w:rPr>
      </w:pPr>
    </w:p>
    <w:p w:rsidR="007B223B" w:rsidRPr="00953427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     Единогласно принято решение утвердить повестку заседания </w:t>
      </w:r>
      <w:r w:rsidR="00F73956">
        <w:rPr>
          <w:b/>
          <w:sz w:val="28"/>
          <w:szCs w:val="28"/>
        </w:rPr>
        <w:t>с имениями в соответствии с заявленным ходатайством.</w:t>
      </w:r>
    </w:p>
    <w:p w:rsidR="004C7E85" w:rsidRPr="00953427" w:rsidRDefault="004C7E85" w:rsidP="007B223B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7B223B" w:rsidRPr="00F73956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F73956">
        <w:rPr>
          <w:b/>
          <w:sz w:val="28"/>
          <w:szCs w:val="28"/>
        </w:rPr>
        <w:t>По первому вопросу выступили:</w:t>
      </w:r>
    </w:p>
    <w:p w:rsidR="004142B8" w:rsidRPr="00F73956" w:rsidRDefault="004142B8" w:rsidP="00767B62">
      <w:pPr>
        <w:ind w:firstLine="709"/>
        <w:jc w:val="both"/>
        <w:rPr>
          <w:b/>
          <w:sz w:val="28"/>
          <w:szCs w:val="28"/>
        </w:rPr>
      </w:pPr>
    </w:p>
    <w:p w:rsidR="004142B8" w:rsidRPr="00F73956" w:rsidRDefault="00F73956" w:rsidP="00767B62">
      <w:pPr>
        <w:ind w:firstLine="709"/>
        <w:jc w:val="both"/>
        <w:rPr>
          <w:b/>
          <w:sz w:val="28"/>
          <w:szCs w:val="28"/>
        </w:rPr>
      </w:pPr>
      <w:r w:rsidRPr="00F73956">
        <w:rPr>
          <w:b/>
          <w:sz w:val="28"/>
          <w:szCs w:val="28"/>
        </w:rPr>
        <w:t>Начальник филиала по Бичурскому району ФКУ УФСИН России по РБ майор внутренней службы В.М. Михайлова:</w:t>
      </w:r>
    </w:p>
    <w:p w:rsidR="00F73956" w:rsidRPr="00F73956" w:rsidRDefault="00F73956" w:rsidP="00F73956">
      <w:pPr>
        <w:ind w:firstLine="708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На территории  Бичурского  района исполняет наказания, не связанные с лишением свободы филиал по Бичурскому району федеральное казенное учреждение уголовно-исполнительной инспекции </w:t>
      </w:r>
      <w:proofErr w:type="gramStart"/>
      <w:r w:rsidRPr="00F73956">
        <w:rPr>
          <w:sz w:val="28"/>
          <w:szCs w:val="28"/>
        </w:rPr>
        <w:t>Управления федеральной службы исполнения наказания  России</w:t>
      </w:r>
      <w:proofErr w:type="gramEnd"/>
      <w:r w:rsidRPr="00F73956">
        <w:rPr>
          <w:sz w:val="28"/>
          <w:szCs w:val="28"/>
        </w:rPr>
        <w:t xml:space="preserve"> по  Республике Бурятия.</w:t>
      </w:r>
    </w:p>
    <w:p w:rsidR="00F73956" w:rsidRPr="00F73956" w:rsidRDefault="00F73956" w:rsidP="00F739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 xml:space="preserve">По состоянию на 16.12.2013года на учете в филиале по Бичурскому району состоит </w:t>
      </w:r>
      <w:r w:rsidRPr="00F73956">
        <w:rPr>
          <w:rFonts w:ascii="Times New Roman" w:eastAsia="Times New Roman" w:hAnsi="Times New Roman" w:cs="Times New Roman"/>
          <w:sz w:val="28"/>
          <w:szCs w:val="28"/>
        </w:rPr>
        <w:t>212</w:t>
      </w:r>
      <w:r w:rsidRPr="00F739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3956">
        <w:rPr>
          <w:rFonts w:ascii="Times New Roman" w:eastAsia="Times New Roman" w:hAnsi="Times New Roman" w:cs="Times New Roman"/>
          <w:sz w:val="28"/>
          <w:szCs w:val="28"/>
        </w:rPr>
        <w:t>осужденных (АППГ- 191) всех категорий, в т.ч.: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color w:val="000000"/>
          <w:sz w:val="28"/>
          <w:szCs w:val="28"/>
        </w:rPr>
        <w:t>-лиц, которым запрещено занимать определенные должности или заниматься определенной  деятельностью</w:t>
      </w:r>
      <w:r w:rsidRPr="00F73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956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73956">
        <w:rPr>
          <w:rFonts w:ascii="Times New Roman" w:eastAsia="Times New Roman" w:hAnsi="Times New Roman" w:cs="Times New Roman"/>
          <w:sz w:val="28"/>
          <w:szCs w:val="28"/>
        </w:rPr>
        <w:t>4 (АППГ – 1);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eastAsia="Times New Roman" w:hAnsi="Times New Roman" w:cs="Times New Roman"/>
          <w:sz w:val="28"/>
          <w:szCs w:val="28"/>
        </w:rPr>
        <w:t>-И</w:t>
      </w:r>
      <w:r w:rsidRPr="00F73956">
        <w:rPr>
          <w:rFonts w:ascii="Times New Roman" w:hAnsi="Times New Roman" w:cs="Times New Roman"/>
          <w:sz w:val="28"/>
          <w:szCs w:val="28"/>
        </w:rPr>
        <w:t>справительные работы</w:t>
      </w:r>
      <w:r w:rsidRPr="00F73956">
        <w:rPr>
          <w:rFonts w:ascii="Times New Roman" w:eastAsia="Times New Roman" w:hAnsi="Times New Roman" w:cs="Times New Roman"/>
          <w:sz w:val="28"/>
          <w:szCs w:val="28"/>
        </w:rPr>
        <w:t xml:space="preserve"> – 4 (АППГ – 3);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color w:val="000000"/>
          <w:sz w:val="28"/>
          <w:szCs w:val="28"/>
        </w:rPr>
        <w:t>-женщин с отсрочкой отбывания наказания</w:t>
      </w:r>
      <w:r w:rsidRPr="00F7395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F73956">
        <w:rPr>
          <w:rFonts w:ascii="Times New Roman" w:eastAsia="Times New Roman" w:hAnsi="Times New Roman" w:cs="Times New Roman"/>
          <w:sz w:val="28"/>
          <w:szCs w:val="28"/>
        </w:rPr>
        <w:t>10 (АППГ – 8);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F73956">
        <w:rPr>
          <w:rFonts w:ascii="Times New Roman" w:hAnsi="Times New Roman" w:cs="Times New Roman"/>
          <w:sz w:val="28"/>
          <w:szCs w:val="28"/>
        </w:rPr>
        <w:t>бязательные  работы</w:t>
      </w:r>
      <w:r w:rsidRPr="00F73956">
        <w:rPr>
          <w:rFonts w:ascii="Times New Roman" w:eastAsia="Times New Roman" w:hAnsi="Times New Roman" w:cs="Times New Roman"/>
          <w:sz w:val="28"/>
          <w:szCs w:val="28"/>
        </w:rPr>
        <w:t xml:space="preserve"> – 13(АППГ – 8)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eastAsia="Times New Roman" w:hAnsi="Times New Roman" w:cs="Times New Roman"/>
          <w:sz w:val="28"/>
          <w:szCs w:val="28"/>
        </w:rPr>
        <w:t>-Условно осужденных – 178, из них несовершеннолетних 1 (АППГ- 168\3);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eastAsia="Times New Roman" w:hAnsi="Times New Roman" w:cs="Times New Roman"/>
          <w:sz w:val="28"/>
          <w:szCs w:val="28"/>
        </w:rPr>
        <w:t xml:space="preserve">-Ограничение свободы – </w:t>
      </w:r>
      <w:r w:rsidRPr="00F73956">
        <w:rPr>
          <w:rFonts w:ascii="Times New Roman" w:hAnsi="Times New Roman" w:cs="Times New Roman"/>
          <w:sz w:val="28"/>
          <w:szCs w:val="28"/>
        </w:rPr>
        <w:t>7</w:t>
      </w:r>
      <w:r w:rsidRPr="00F73956">
        <w:rPr>
          <w:rFonts w:ascii="Times New Roman" w:eastAsia="Times New Roman" w:hAnsi="Times New Roman" w:cs="Times New Roman"/>
          <w:sz w:val="28"/>
          <w:szCs w:val="28"/>
        </w:rPr>
        <w:t xml:space="preserve">  (АППГ – 5);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eastAsia="Times New Roman" w:hAnsi="Times New Roman" w:cs="Times New Roman"/>
          <w:sz w:val="28"/>
          <w:szCs w:val="28"/>
        </w:rPr>
        <w:t>-Ранее судимых – 65 (АППГ – 68);</w:t>
      </w:r>
    </w:p>
    <w:p w:rsidR="00F73956" w:rsidRPr="00F73956" w:rsidRDefault="00F73956" w:rsidP="00F7395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956">
        <w:rPr>
          <w:rFonts w:ascii="Times New Roman" w:eastAsia="Times New Roman" w:hAnsi="Times New Roman" w:cs="Times New Roman"/>
          <w:sz w:val="28"/>
          <w:szCs w:val="28"/>
        </w:rPr>
        <w:t>-Не работают, не учатся –87(АППГ – 77);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eastAsia="Times New Roman" w:hAnsi="Times New Roman" w:cs="Times New Roman"/>
          <w:sz w:val="28"/>
          <w:szCs w:val="28"/>
        </w:rPr>
        <w:t>-Инвалидов 8 (АППГ –5).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Прошло по учетам 365 осужденных всех категорий /АППГ- 382/ из них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 исправительные работы-12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956">
        <w:rPr>
          <w:rFonts w:ascii="Times New Roman" w:hAnsi="Times New Roman" w:cs="Times New Roman"/>
          <w:sz w:val="28"/>
          <w:szCs w:val="28"/>
        </w:rPr>
        <w:t xml:space="preserve">-обязательные работы-56 из них 1 </w:t>
      </w:r>
      <w:proofErr w:type="spellStart"/>
      <w:r w:rsidRPr="00F73956">
        <w:rPr>
          <w:rFonts w:ascii="Times New Roman" w:hAnsi="Times New Roman" w:cs="Times New Roman"/>
          <w:sz w:val="28"/>
          <w:szCs w:val="28"/>
        </w:rPr>
        <w:t>н\л</w:t>
      </w:r>
      <w:proofErr w:type="spellEnd"/>
      <w:proofErr w:type="gramEnd"/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-ограничение свободы-13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-отсрочка исполнения приговора-11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-домашний арест-2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73956">
        <w:rPr>
          <w:rFonts w:ascii="Times New Roman" w:hAnsi="Times New Roman" w:cs="Times New Roman"/>
          <w:sz w:val="28"/>
          <w:szCs w:val="28"/>
        </w:rPr>
        <w:t>условное</w:t>
      </w:r>
      <w:proofErr w:type="gramEnd"/>
      <w:r w:rsidRPr="00F73956">
        <w:rPr>
          <w:rFonts w:ascii="Times New Roman" w:hAnsi="Times New Roman" w:cs="Times New Roman"/>
          <w:sz w:val="28"/>
          <w:szCs w:val="28"/>
        </w:rPr>
        <w:t xml:space="preserve"> осуждение-271 из них 9 </w:t>
      </w:r>
      <w:proofErr w:type="spellStart"/>
      <w:r w:rsidRPr="00F73956">
        <w:rPr>
          <w:rFonts w:ascii="Times New Roman" w:hAnsi="Times New Roman" w:cs="Times New Roman"/>
          <w:sz w:val="28"/>
          <w:szCs w:val="28"/>
        </w:rPr>
        <w:t>н\л</w:t>
      </w:r>
      <w:proofErr w:type="spellEnd"/>
      <w:r w:rsidRPr="00F73956">
        <w:rPr>
          <w:rFonts w:ascii="Times New Roman" w:hAnsi="Times New Roman" w:cs="Times New Roman"/>
          <w:sz w:val="28"/>
          <w:szCs w:val="28"/>
        </w:rPr>
        <w:t>. и 5 -ЗЗД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По статейным признакам;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-ст.105 УК РФ-2 осужденных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-ст.111 УК РФ-25 осужденных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-ст.112-5  УК РФ осужденных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-ст.157 УК РФ-13 осужденных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-ст.158 УК РФ-73 осужденных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-ст.228 УК РФ-119 осужденных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 xml:space="preserve">-ст.260 УК РФ-85 осужденных 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-ст.264-7 осужденных</w:t>
      </w:r>
    </w:p>
    <w:p w:rsidR="00F73956" w:rsidRPr="00F73956" w:rsidRDefault="00F73956" w:rsidP="00F73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956">
        <w:rPr>
          <w:rFonts w:ascii="Times New Roman" w:hAnsi="Times New Roman" w:cs="Times New Roman"/>
          <w:sz w:val="28"/>
          <w:szCs w:val="28"/>
        </w:rPr>
        <w:t>- прочие - 36 осужденных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 </w:t>
      </w:r>
      <w:r w:rsidRPr="00F73956">
        <w:rPr>
          <w:sz w:val="28"/>
          <w:szCs w:val="28"/>
        </w:rPr>
        <w:tab/>
      </w:r>
      <w:proofErr w:type="gramStart"/>
      <w:r w:rsidRPr="00F73956">
        <w:rPr>
          <w:sz w:val="28"/>
          <w:szCs w:val="28"/>
        </w:rPr>
        <w:t>Уголовное наказание в виде ограничения свободы введено в действие Федеральным законом от 27.12.2009 года № 377-ФЗ « О внесении изменений</w:t>
      </w:r>
      <w:r w:rsidRPr="00F73956">
        <w:rPr>
          <w:sz w:val="28"/>
          <w:szCs w:val="28"/>
        </w:rPr>
        <w:tab/>
        <w:t xml:space="preserve"> в отдельные законодательные акты РФ в связи с введением в действие положений Уголовного кодекса РФ и Уголовно-исполнительного кодекса РФ о наказании в виде ограничения свободы» Согласно ч.7 ст.16 и ч.1 ст.47.1 УИК РФ исполнение данного наказания возложено на</w:t>
      </w:r>
      <w:proofErr w:type="gramEnd"/>
      <w:r w:rsidRPr="00F73956">
        <w:rPr>
          <w:sz w:val="28"/>
          <w:szCs w:val="28"/>
        </w:rPr>
        <w:t xml:space="preserve"> уголовно-исполнительные инспекции.</w:t>
      </w:r>
    </w:p>
    <w:p w:rsidR="00F73956" w:rsidRPr="00F73956" w:rsidRDefault="00F73956" w:rsidP="00F73956">
      <w:pPr>
        <w:ind w:firstLine="708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Применение системы электронного мониторинга подконтрольных лиц </w:t>
      </w:r>
      <w:proofErr w:type="gramStart"/>
      <w:r w:rsidRPr="00F73956">
        <w:rPr>
          <w:sz w:val="28"/>
          <w:szCs w:val="28"/>
        </w:rPr>
        <w:t xml:space="preserve">( </w:t>
      </w:r>
      <w:proofErr w:type="gramEnd"/>
      <w:r w:rsidRPr="00F73956">
        <w:rPr>
          <w:sz w:val="28"/>
          <w:szCs w:val="28"/>
        </w:rPr>
        <w:t>далее СЭМПЛ) к осужденным к ограничению свободы на территории МО «Бичурский район» внедрено с 23 января 2013 года. Один из компонентов систем</w:t>
      </w:r>
      <w:proofErr w:type="gramStart"/>
      <w:r w:rsidRPr="00F73956">
        <w:rPr>
          <w:sz w:val="28"/>
          <w:szCs w:val="28"/>
        </w:rPr>
        <w:t>ы-</w:t>
      </w:r>
      <w:proofErr w:type="gramEnd"/>
      <w:r w:rsidRPr="00F73956">
        <w:rPr>
          <w:sz w:val="28"/>
          <w:szCs w:val="28"/>
        </w:rPr>
        <w:t xml:space="preserve"> электронный браслет, который надевается осужденному на ногу. </w:t>
      </w:r>
      <w:r w:rsidRPr="00F73956">
        <w:rPr>
          <w:sz w:val="28"/>
          <w:szCs w:val="28"/>
        </w:rPr>
        <w:lastRenderedPageBreak/>
        <w:t>Мобильное и стационарное контрольное устройство   в совокупности с браслетом позволяют отслеживать нахождение осужденного дома и его передвижение вне дома.</w:t>
      </w:r>
    </w:p>
    <w:p w:rsidR="00F73956" w:rsidRPr="00F73956" w:rsidRDefault="00F73956" w:rsidP="00F73956">
      <w:pPr>
        <w:ind w:firstLine="708"/>
        <w:jc w:val="both"/>
        <w:rPr>
          <w:sz w:val="28"/>
          <w:szCs w:val="28"/>
        </w:rPr>
      </w:pPr>
      <w:r w:rsidRPr="00F73956">
        <w:rPr>
          <w:sz w:val="28"/>
          <w:szCs w:val="28"/>
        </w:rPr>
        <w:t>УИК Р</w:t>
      </w:r>
      <w:proofErr w:type="gramStart"/>
      <w:r w:rsidRPr="00F73956">
        <w:rPr>
          <w:sz w:val="28"/>
          <w:szCs w:val="28"/>
        </w:rPr>
        <w:t>Ф(</w:t>
      </w:r>
      <w:proofErr w:type="gramEnd"/>
      <w:r w:rsidRPr="00F73956">
        <w:rPr>
          <w:sz w:val="28"/>
          <w:szCs w:val="28"/>
        </w:rPr>
        <w:t xml:space="preserve"> ст.60) наделяет УИИ правом использовать аудиовизуальные, и  иные технические средства надзора и контроля для обеспечения  надзора, предупреждения преступлений и в целях получения необходимой информации о поведении осужденных.</w:t>
      </w:r>
    </w:p>
    <w:p w:rsidR="00F73956" w:rsidRPr="00F73956" w:rsidRDefault="00F73956" w:rsidP="00F73956">
      <w:pPr>
        <w:ind w:firstLine="708"/>
        <w:jc w:val="both"/>
        <w:rPr>
          <w:sz w:val="28"/>
          <w:szCs w:val="28"/>
        </w:rPr>
      </w:pPr>
      <w:r w:rsidRPr="00F73956">
        <w:rPr>
          <w:sz w:val="28"/>
          <w:szCs w:val="28"/>
        </w:rPr>
        <w:t>Сотрудник инспекции, отвечающий за использование средств надзора и контроля, в течени</w:t>
      </w:r>
      <w:proofErr w:type="gramStart"/>
      <w:r w:rsidRPr="00F73956">
        <w:rPr>
          <w:sz w:val="28"/>
          <w:szCs w:val="28"/>
        </w:rPr>
        <w:t>и</w:t>
      </w:r>
      <w:proofErr w:type="gramEnd"/>
      <w:r w:rsidRPr="00F73956">
        <w:rPr>
          <w:sz w:val="28"/>
          <w:szCs w:val="28"/>
        </w:rPr>
        <w:t xml:space="preserve"> 3-х рабочих дней с момента вынесения постановления осуществляет установку необходимого оборудования, разъясняет осужденному особенности эксплуатации технических средств надзора и контроля, вручает ему памятку по их эксплуатации под роспись. Копия данной памятки, приобщается  к личному делу </w:t>
      </w:r>
      <w:proofErr w:type="gramStart"/>
      <w:r w:rsidRPr="00F73956">
        <w:rPr>
          <w:sz w:val="28"/>
          <w:szCs w:val="28"/>
        </w:rPr>
        <w:t>осужденного</w:t>
      </w:r>
      <w:proofErr w:type="gramEnd"/>
      <w:r w:rsidRPr="00F73956">
        <w:rPr>
          <w:sz w:val="28"/>
          <w:szCs w:val="28"/>
        </w:rPr>
        <w:t xml:space="preserve"> и  являться документальным свидетельством, подтверждающим факт объявления осужденному требований по своевременной зарядке и соблюдению радиуса действия средств электронного наблюдения.</w:t>
      </w:r>
    </w:p>
    <w:p w:rsidR="00F73956" w:rsidRPr="00F73956" w:rsidRDefault="00F73956" w:rsidP="00F73956">
      <w:pPr>
        <w:ind w:firstLine="708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По состоянию на 16.12.2013 года сотрудниками уголовно-исполнительной инспекции составлено 24 административных протокола по ст.19.3ч.1 </w:t>
      </w:r>
      <w:proofErr w:type="spellStart"/>
      <w:r w:rsidRPr="00F73956">
        <w:rPr>
          <w:sz w:val="28"/>
          <w:szCs w:val="28"/>
        </w:rPr>
        <w:t>КоАП</w:t>
      </w:r>
      <w:proofErr w:type="spellEnd"/>
      <w:r w:rsidRPr="00F73956">
        <w:rPr>
          <w:sz w:val="28"/>
          <w:szCs w:val="28"/>
        </w:rPr>
        <w:t xml:space="preserve"> </w:t>
      </w:r>
      <w:proofErr w:type="gramStart"/>
      <w:r w:rsidRPr="00F73956">
        <w:rPr>
          <w:sz w:val="28"/>
          <w:szCs w:val="28"/>
        </w:rPr>
        <w:t>РФ</w:t>
      </w:r>
      <w:proofErr w:type="gramEnd"/>
      <w:r w:rsidRPr="00F73956">
        <w:rPr>
          <w:sz w:val="28"/>
          <w:szCs w:val="28"/>
        </w:rPr>
        <w:t xml:space="preserve"> которые рассмотрены в Бичурском районном  суде и назначены административные штрафы от 500 до 1000 рублей и административными арестами сроком от 1 суток до 3 суток.</w:t>
      </w:r>
    </w:p>
    <w:p w:rsidR="00F73956" w:rsidRPr="00F73956" w:rsidRDefault="00F73956" w:rsidP="00F73956">
      <w:pPr>
        <w:ind w:firstLine="684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Работа филиала по Бичурскому району направлена на своевременное и качественное исполнение приговоров судов, исправление осужденных без лишения свободы и предотвращение с их стороны повторных преступлений, на дальнейшее укрепление взаимодействия с территориальными органами власти и силовыми ведомствами в осуществлении </w:t>
      </w:r>
      <w:proofErr w:type="gramStart"/>
      <w:r w:rsidRPr="00F73956">
        <w:rPr>
          <w:sz w:val="28"/>
          <w:szCs w:val="28"/>
        </w:rPr>
        <w:t>контроля  за</w:t>
      </w:r>
      <w:proofErr w:type="gramEnd"/>
      <w:r w:rsidRPr="00F73956">
        <w:rPr>
          <w:sz w:val="28"/>
          <w:szCs w:val="28"/>
        </w:rPr>
        <w:t xml:space="preserve"> лицами, осужденными без изоляции от общества.</w:t>
      </w:r>
    </w:p>
    <w:p w:rsidR="00F73956" w:rsidRPr="00F73956" w:rsidRDefault="00F73956" w:rsidP="00F73956">
      <w:pPr>
        <w:ind w:firstLine="684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Взаимодействие с  Отделом МВД России по Бичурскому району осуществляется на основе плана совместных мероприятий УФСИН и МВД республики, направленных на предупреждение повторных преступлений и других правонарушений среди лиц, осужденных без изоляции от общества. </w:t>
      </w:r>
      <w:r w:rsidRPr="00F73956">
        <w:rPr>
          <w:sz w:val="28"/>
          <w:szCs w:val="28"/>
        </w:rPr>
        <w:tab/>
        <w:t>Сотрудники  филиала по Бичурскому району  проводят мероприятия профилактического характера, такие как, участие в совместных рейдах, спецоперациях  с  Отделом МВД России по Бичурскому району («Надзор», «</w:t>
      </w:r>
      <w:proofErr w:type="spellStart"/>
      <w:r w:rsidRPr="00F73956">
        <w:rPr>
          <w:sz w:val="28"/>
          <w:szCs w:val="28"/>
        </w:rPr>
        <w:t>Условник</w:t>
      </w:r>
      <w:proofErr w:type="spellEnd"/>
      <w:r w:rsidRPr="00F73956">
        <w:rPr>
          <w:sz w:val="28"/>
          <w:szCs w:val="28"/>
        </w:rPr>
        <w:t xml:space="preserve">», «Быт», «Подросток», «Игла» «Розыск» и др.) по проверке осужденных по месту жительства и в общественных местах. Тесно взаимодействуют с районными судами, Центром занятости населения по Бичурскому району, администрацией сельских поселений, руководителями предприятий и организаций. Также филиал по Бичурскому району  взаимодействуют с Федеральной службой судебных приставов по Бичурскому  району, с Управлением федеральной службы по </w:t>
      </w:r>
      <w:proofErr w:type="gramStart"/>
      <w:r w:rsidRPr="00F73956">
        <w:rPr>
          <w:sz w:val="28"/>
          <w:szCs w:val="28"/>
        </w:rPr>
        <w:t>контролю за</w:t>
      </w:r>
      <w:proofErr w:type="gramEnd"/>
      <w:r w:rsidRPr="00F73956">
        <w:rPr>
          <w:sz w:val="28"/>
          <w:szCs w:val="28"/>
        </w:rPr>
        <w:t xml:space="preserve"> оборотом  наркотиков РБ  </w:t>
      </w:r>
      <w:proofErr w:type="spellStart"/>
      <w:r w:rsidRPr="00F73956">
        <w:rPr>
          <w:sz w:val="28"/>
          <w:szCs w:val="28"/>
        </w:rPr>
        <w:t>Мухоршибирским</w:t>
      </w:r>
      <w:proofErr w:type="spellEnd"/>
      <w:r w:rsidRPr="00F73956">
        <w:rPr>
          <w:sz w:val="28"/>
          <w:szCs w:val="28"/>
        </w:rPr>
        <w:t xml:space="preserve"> межрегиональным отделом, территориальным пунктом  управления федеральной миграционной службой по Бичурскому району.</w:t>
      </w:r>
    </w:p>
    <w:p w:rsidR="00F73956" w:rsidRPr="00F73956" w:rsidRDefault="00F73956" w:rsidP="00F73956">
      <w:pPr>
        <w:ind w:firstLine="684"/>
        <w:jc w:val="both"/>
        <w:rPr>
          <w:color w:val="000000"/>
          <w:sz w:val="28"/>
          <w:szCs w:val="28"/>
        </w:rPr>
      </w:pPr>
      <w:r w:rsidRPr="00F73956">
        <w:rPr>
          <w:color w:val="000000"/>
          <w:sz w:val="28"/>
          <w:szCs w:val="28"/>
        </w:rPr>
        <w:t xml:space="preserve"> В целях формирования позитивного общественного мнения в отношении наказаний без изоляции от общества и профилактики преступлений и правонарушений среди осужденных  деятельность филиала по Бичурскому району по мере возможности  освещается в СМИ,  за 2013 год было опубликована  1 статья. </w:t>
      </w:r>
      <w:r w:rsidRPr="00F73956">
        <w:rPr>
          <w:sz w:val="28"/>
          <w:szCs w:val="28"/>
        </w:rPr>
        <w:t xml:space="preserve">Ежемесячно сотрудники филиала при явке осужденных на регистрацию </w:t>
      </w:r>
      <w:r w:rsidRPr="00F73956">
        <w:rPr>
          <w:sz w:val="28"/>
          <w:szCs w:val="28"/>
        </w:rPr>
        <w:lastRenderedPageBreak/>
        <w:t xml:space="preserve">проводят с ними профилактические беседы, </w:t>
      </w:r>
      <w:r w:rsidRPr="00F73956">
        <w:rPr>
          <w:color w:val="000000"/>
          <w:sz w:val="28"/>
          <w:szCs w:val="28"/>
        </w:rPr>
        <w:t>направленные на законопослушный образ жизни.</w:t>
      </w:r>
    </w:p>
    <w:p w:rsidR="00F73956" w:rsidRPr="00F73956" w:rsidRDefault="00F73956" w:rsidP="00F73956">
      <w:pPr>
        <w:ind w:firstLine="684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Особое внимание по социальной реабилитации уделяется несовершеннолетним осужденным без изоляции от общества. Данная работа проводится во взаимодействии с органами системы профилактики. 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>По состоянию на 16.12.2013года филиалом по Бичурскому району было направлено  81 материал  в Бичурский районный суд,  удовлетворено 76  из них: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>- продление испытательного срока –54(АППГ-53);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>- возложение дополнительной обязанности – 46 (АППГ-26);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>- отмену условного осуждения и досрочное снятие судимости - 11 (АППГ- 19);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 - на замену исправительных работ лишением свободы 1 (АППГ-2)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>-замена обязательных работ на лишения свободы-1 (АППГ-0)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>- отмену отсрочки - 1/АППГ-3\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- отмену условного осуждения на </w:t>
      </w:r>
      <w:proofErr w:type="gramStart"/>
      <w:r w:rsidRPr="00F73956">
        <w:rPr>
          <w:sz w:val="28"/>
          <w:szCs w:val="28"/>
        </w:rPr>
        <w:t>л</w:t>
      </w:r>
      <w:proofErr w:type="gramEnd"/>
      <w:r w:rsidRPr="00F73956">
        <w:rPr>
          <w:sz w:val="28"/>
          <w:szCs w:val="28"/>
        </w:rPr>
        <w:t>\с-7 \АППГ -3\</w:t>
      </w:r>
    </w:p>
    <w:p w:rsidR="00F73956" w:rsidRPr="00F73956" w:rsidRDefault="00F73956" w:rsidP="00F73956">
      <w:pPr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-0отмена ограничения свободы на лишения свободы-1 </w:t>
      </w:r>
      <w:proofErr w:type="gramStart"/>
      <w:r w:rsidRPr="00F73956">
        <w:rPr>
          <w:sz w:val="28"/>
          <w:szCs w:val="28"/>
        </w:rPr>
        <w:t xml:space="preserve">( </w:t>
      </w:r>
      <w:proofErr w:type="gramEnd"/>
      <w:r w:rsidRPr="00F73956">
        <w:rPr>
          <w:sz w:val="28"/>
          <w:szCs w:val="28"/>
        </w:rPr>
        <w:t>АППГ-0)</w:t>
      </w:r>
    </w:p>
    <w:p w:rsidR="00F73956" w:rsidRPr="00F73956" w:rsidRDefault="00F73956" w:rsidP="00F73956">
      <w:pPr>
        <w:ind w:firstLine="684"/>
        <w:jc w:val="both"/>
        <w:rPr>
          <w:color w:val="993300"/>
          <w:sz w:val="28"/>
          <w:szCs w:val="28"/>
        </w:rPr>
      </w:pPr>
      <w:r w:rsidRPr="00F73956">
        <w:rPr>
          <w:sz w:val="28"/>
          <w:szCs w:val="28"/>
        </w:rPr>
        <w:t>Участковыми уполномоченными полиции и  инспекторами подразделения по делам несовершеннолетних за 12 месяцев 2013 года в адрес филиала по Бичурскому району  было направлено  49</w:t>
      </w:r>
      <w:r w:rsidRPr="00F73956">
        <w:rPr>
          <w:color w:val="993300"/>
          <w:sz w:val="28"/>
          <w:szCs w:val="28"/>
        </w:rPr>
        <w:t xml:space="preserve"> </w:t>
      </w:r>
      <w:r w:rsidRPr="00F73956">
        <w:rPr>
          <w:sz w:val="28"/>
          <w:szCs w:val="28"/>
        </w:rPr>
        <w:t>ходатай</w:t>
      </w:r>
      <w:proofErr w:type="gramStart"/>
      <w:r w:rsidRPr="00F73956">
        <w:rPr>
          <w:sz w:val="28"/>
          <w:szCs w:val="28"/>
        </w:rPr>
        <w:t>ств дл</w:t>
      </w:r>
      <w:proofErr w:type="gramEnd"/>
      <w:r w:rsidRPr="00F73956">
        <w:rPr>
          <w:sz w:val="28"/>
          <w:szCs w:val="28"/>
        </w:rPr>
        <w:t>я применения правового решения в отношении лиц, нарушающих порядок и условия отбывания наказания,  из них  49 ходатайств было удовлетворено.</w:t>
      </w:r>
    </w:p>
    <w:p w:rsidR="00F73956" w:rsidRPr="00F73956" w:rsidRDefault="00F73956" w:rsidP="00F73956">
      <w:pPr>
        <w:ind w:firstLine="567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 За 12 месяцев  в дежурную часть</w:t>
      </w:r>
      <w:proofErr w:type="gramStart"/>
      <w:r w:rsidRPr="00F73956">
        <w:rPr>
          <w:sz w:val="28"/>
          <w:szCs w:val="28"/>
        </w:rPr>
        <w:t xml:space="preserve"> О</w:t>
      </w:r>
      <w:proofErr w:type="gramEnd"/>
      <w:r w:rsidRPr="00F73956">
        <w:rPr>
          <w:sz w:val="28"/>
          <w:szCs w:val="28"/>
        </w:rPr>
        <w:t xml:space="preserve">  МВД по Бичурскому району доставлено 36 \АППГ-18/ осужденных без изоляции от общества, составлены административные протокола по ст.20.21 </w:t>
      </w:r>
      <w:proofErr w:type="spellStart"/>
      <w:r w:rsidRPr="00F73956">
        <w:rPr>
          <w:sz w:val="28"/>
          <w:szCs w:val="28"/>
        </w:rPr>
        <w:t>КРФоАП</w:t>
      </w:r>
      <w:proofErr w:type="spellEnd"/>
      <w:r w:rsidRPr="00F73956">
        <w:rPr>
          <w:sz w:val="28"/>
          <w:szCs w:val="28"/>
        </w:rPr>
        <w:t xml:space="preserve">. </w:t>
      </w:r>
    </w:p>
    <w:p w:rsidR="00F73956" w:rsidRPr="00F73956" w:rsidRDefault="00F73956" w:rsidP="00F73956">
      <w:pPr>
        <w:ind w:firstLine="567"/>
        <w:jc w:val="both"/>
        <w:rPr>
          <w:sz w:val="28"/>
          <w:szCs w:val="28"/>
        </w:rPr>
      </w:pPr>
      <w:r w:rsidRPr="00F73956">
        <w:rPr>
          <w:sz w:val="28"/>
          <w:szCs w:val="28"/>
        </w:rPr>
        <w:t>За 12 месяцев 2013 года  оказана социальная помощь 24 осужденным, из которых оказана помощь в трудоустройстве, оформлении документов, паспортов и т.д.</w:t>
      </w:r>
    </w:p>
    <w:p w:rsidR="00F73956" w:rsidRPr="00F73956" w:rsidRDefault="00F73956" w:rsidP="00F73956">
      <w:pPr>
        <w:ind w:firstLine="567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Осуществлено  1215 проверок по месту жительства осужденных в т.ч. УУП О МВД по Бичурскому району 576 проверок.          </w:t>
      </w:r>
    </w:p>
    <w:p w:rsidR="00F73956" w:rsidRPr="00F73956" w:rsidRDefault="00F73956" w:rsidP="00F73956">
      <w:pPr>
        <w:pStyle w:val="a7"/>
        <w:rPr>
          <w:sz w:val="28"/>
          <w:szCs w:val="28"/>
        </w:rPr>
      </w:pPr>
      <w:r w:rsidRPr="00F73956">
        <w:rPr>
          <w:rFonts w:eastAsiaTheme="minorEastAsia"/>
          <w:sz w:val="28"/>
          <w:szCs w:val="28"/>
        </w:rPr>
        <w:t xml:space="preserve">        </w:t>
      </w:r>
      <w:r w:rsidRPr="00F73956">
        <w:rPr>
          <w:sz w:val="28"/>
          <w:szCs w:val="28"/>
        </w:rPr>
        <w:t xml:space="preserve">При этом, несмотря на принимаемые меры в 2013 году лицами, осужденными к наказаниям без изоляции от общества, совершено 5  повторных преступлений </w:t>
      </w:r>
      <w:proofErr w:type="gramStart"/>
      <w:r w:rsidRPr="00F73956">
        <w:rPr>
          <w:sz w:val="28"/>
          <w:szCs w:val="28"/>
        </w:rPr>
        <w:t xml:space="preserve">( </w:t>
      </w:r>
      <w:proofErr w:type="gramEnd"/>
      <w:r w:rsidRPr="00F73956">
        <w:rPr>
          <w:sz w:val="28"/>
          <w:szCs w:val="28"/>
        </w:rPr>
        <w:t>АППГ-7), или 1,7% от числа прошедших за отчетный период.</w:t>
      </w:r>
    </w:p>
    <w:p w:rsidR="00F73956" w:rsidRPr="00F73956" w:rsidRDefault="00F73956" w:rsidP="00F73956">
      <w:pPr>
        <w:pStyle w:val="a7"/>
        <w:tabs>
          <w:tab w:val="left" w:pos="0"/>
        </w:tabs>
        <w:rPr>
          <w:sz w:val="28"/>
          <w:szCs w:val="28"/>
        </w:rPr>
      </w:pPr>
      <w:r w:rsidRPr="00F73956">
        <w:rPr>
          <w:sz w:val="28"/>
          <w:szCs w:val="28"/>
        </w:rPr>
        <w:tab/>
        <w:t>Уровень повторной преступности обусловлен рядом объективных и субъективных причин:</w:t>
      </w:r>
    </w:p>
    <w:p w:rsidR="00F73956" w:rsidRPr="00F73956" w:rsidRDefault="00F73956" w:rsidP="00F73956">
      <w:pPr>
        <w:ind w:firstLine="684"/>
        <w:jc w:val="both"/>
        <w:rPr>
          <w:sz w:val="28"/>
          <w:szCs w:val="28"/>
        </w:rPr>
      </w:pPr>
      <w:r w:rsidRPr="00F73956">
        <w:rPr>
          <w:sz w:val="28"/>
          <w:szCs w:val="28"/>
        </w:rPr>
        <w:t>-</w:t>
      </w:r>
      <w:proofErr w:type="spellStart"/>
      <w:r w:rsidRPr="00F73956">
        <w:rPr>
          <w:sz w:val="28"/>
          <w:szCs w:val="28"/>
        </w:rPr>
        <w:t>криминогенность</w:t>
      </w:r>
      <w:proofErr w:type="spellEnd"/>
      <w:r w:rsidRPr="00F73956">
        <w:rPr>
          <w:sz w:val="28"/>
          <w:szCs w:val="28"/>
        </w:rPr>
        <w:t xml:space="preserve">  и социальная запущенность осужденных;</w:t>
      </w:r>
    </w:p>
    <w:p w:rsidR="00F73956" w:rsidRPr="00F73956" w:rsidRDefault="00F73956" w:rsidP="00F73956">
      <w:pPr>
        <w:ind w:firstLine="684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-деградация их личности, не желание ряда из них трудиться и встать на путь исправления; </w:t>
      </w:r>
    </w:p>
    <w:p w:rsidR="00F73956" w:rsidRPr="00F73956" w:rsidRDefault="00F73956" w:rsidP="00F73956">
      <w:pPr>
        <w:ind w:firstLine="684"/>
        <w:jc w:val="both"/>
        <w:rPr>
          <w:sz w:val="28"/>
          <w:szCs w:val="28"/>
        </w:rPr>
      </w:pPr>
      <w:r w:rsidRPr="00F73956">
        <w:rPr>
          <w:sz w:val="28"/>
          <w:szCs w:val="28"/>
        </w:rPr>
        <w:t>-отсутствие достаточного количества рабочих мест, низкая заработная плата.</w:t>
      </w:r>
    </w:p>
    <w:p w:rsidR="00F73956" w:rsidRPr="00F73956" w:rsidRDefault="00F73956" w:rsidP="00F73956">
      <w:pPr>
        <w:ind w:firstLine="684"/>
        <w:jc w:val="both"/>
        <w:rPr>
          <w:sz w:val="28"/>
          <w:szCs w:val="28"/>
        </w:rPr>
      </w:pPr>
      <w:r w:rsidRPr="00F73956">
        <w:rPr>
          <w:sz w:val="28"/>
          <w:szCs w:val="28"/>
        </w:rPr>
        <w:t xml:space="preserve">Исполнение наказаний, как бы оно ни было хорошо организовано, не решает проблемы по предотвращению повторных преступлений среди осужденных без лишения свободы, и перед  филиалом Бичурского района ФКУ УИИ УФСИН России по РБ стоит сложная  и многоплановая задача формирования </w:t>
      </w:r>
      <w:proofErr w:type="spellStart"/>
      <w:r w:rsidRPr="00F73956">
        <w:rPr>
          <w:sz w:val="28"/>
          <w:szCs w:val="28"/>
        </w:rPr>
        <w:t>правопослушного</w:t>
      </w:r>
      <w:proofErr w:type="spellEnd"/>
      <w:r w:rsidRPr="00F73956">
        <w:rPr>
          <w:sz w:val="28"/>
          <w:szCs w:val="28"/>
        </w:rPr>
        <w:t xml:space="preserve"> поведения </w:t>
      </w:r>
      <w:proofErr w:type="spellStart"/>
      <w:r w:rsidRPr="00F73956">
        <w:rPr>
          <w:sz w:val="28"/>
          <w:szCs w:val="28"/>
        </w:rPr>
        <w:t>подучетных</w:t>
      </w:r>
      <w:proofErr w:type="spellEnd"/>
      <w:r w:rsidRPr="00F73956">
        <w:rPr>
          <w:sz w:val="28"/>
          <w:szCs w:val="28"/>
        </w:rPr>
        <w:t xml:space="preserve"> лиц, что требует комплексного применения всех средств, способных оказать позитивное воздействие. Необходимо отметить, что только при должном уровне взаимодействия органов исполнительной власти можно добиться высоких результатов в исправлении осужденных и профилактике повторной преступности.</w:t>
      </w:r>
    </w:p>
    <w:p w:rsidR="00F73956" w:rsidRDefault="00F73956" w:rsidP="00F73956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716C6" w:rsidRPr="00953427" w:rsidRDefault="00F73956" w:rsidP="00767B62">
      <w:pPr>
        <w:ind w:firstLine="709"/>
        <w:jc w:val="both"/>
        <w:rPr>
          <w:sz w:val="28"/>
          <w:szCs w:val="28"/>
        </w:rPr>
      </w:pPr>
      <w:r w:rsidRPr="00F73956">
        <w:rPr>
          <w:b/>
          <w:sz w:val="28"/>
          <w:szCs w:val="28"/>
        </w:rPr>
        <w:lastRenderedPageBreak/>
        <w:t>Калашников В.Г.:</w:t>
      </w:r>
      <w:r>
        <w:rPr>
          <w:sz w:val="28"/>
          <w:szCs w:val="28"/>
        </w:rPr>
        <w:t xml:space="preserve"> как Вы оцениваете уровень взаимодействия в данной сфере?</w:t>
      </w:r>
    </w:p>
    <w:p w:rsidR="00007AC3" w:rsidRDefault="00007AC3" w:rsidP="00767B62">
      <w:pPr>
        <w:ind w:firstLine="709"/>
        <w:jc w:val="both"/>
        <w:rPr>
          <w:b/>
          <w:sz w:val="28"/>
          <w:szCs w:val="28"/>
        </w:rPr>
      </w:pPr>
    </w:p>
    <w:p w:rsidR="00F73956" w:rsidRDefault="00F73956" w:rsidP="00767B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Михайлова В.М.: </w:t>
      </w:r>
      <w:r w:rsidRPr="00FE645F">
        <w:rPr>
          <w:sz w:val="28"/>
          <w:szCs w:val="28"/>
        </w:rPr>
        <w:t xml:space="preserve">в целом взаимодействие </w:t>
      </w:r>
      <w:r w:rsidR="00FE645F" w:rsidRPr="00FE645F">
        <w:rPr>
          <w:sz w:val="28"/>
          <w:szCs w:val="28"/>
        </w:rPr>
        <w:t>налажено, но</w:t>
      </w:r>
      <w:r w:rsidR="00FE645F">
        <w:rPr>
          <w:sz w:val="28"/>
          <w:szCs w:val="28"/>
        </w:rPr>
        <w:t xml:space="preserve"> хотелось бы видеть более активную в данной сфере работу глав поселений. Прошу более ответственно подходить к </w:t>
      </w:r>
      <w:proofErr w:type="gramStart"/>
      <w:r w:rsidR="00FE645F">
        <w:rPr>
          <w:sz w:val="28"/>
          <w:szCs w:val="28"/>
        </w:rPr>
        <w:t>контролю за</w:t>
      </w:r>
      <w:proofErr w:type="gramEnd"/>
      <w:r w:rsidR="00FE645F">
        <w:rPr>
          <w:sz w:val="28"/>
          <w:szCs w:val="28"/>
        </w:rPr>
        <w:t xml:space="preserve"> выполнением осужденными обязательных работ, быть более бдительными.</w:t>
      </w:r>
      <w:r w:rsidR="00EB4274">
        <w:rPr>
          <w:sz w:val="28"/>
          <w:szCs w:val="28"/>
        </w:rPr>
        <w:t xml:space="preserve"> Были нарушения режима таким осужденным, который отбывал наказание </w:t>
      </w:r>
      <w:proofErr w:type="gramStart"/>
      <w:r w:rsidR="00EB4274">
        <w:rPr>
          <w:sz w:val="28"/>
          <w:szCs w:val="28"/>
        </w:rPr>
        <w:t>в</w:t>
      </w:r>
      <w:proofErr w:type="gramEnd"/>
      <w:r w:rsidR="00EB4274">
        <w:rPr>
          <w:sz w:val="28"/>
          <w:szCs w:val="28"/>
        </w:rPr>
        <w:t xml:space="preserve"> с. Потанино. Как </w:t>
      </w:r>
      <w:proofErr w:type="gramStart"/>
      <w:r w:rsidR="00EB4274">
        <w:rPr>
          <w:sz w:val="28"/>
          <w:szCs w:val="28"/>
        </w:rPr>
        <w:t>выяснилось он не выходил</w:t>
      </w:r>
      <w:proofErr w:type="gramEnd"/>
      <w:r w:rsidR="00EB4274">
        <w:rPr>
          <w:sz w:val="28"/>
          <w:szCs w:val="28"/>
        </w:rPr>
        <w:t xml:space="preserve"> на выполнение обязательных работ два дня подряд, при этом глава поселения  нашу службу не поставил в известность. Очень хорошо в данном направлении работает Бичурское поселение, глава В.В. </w:t>
      </w:r>
      <w:proofErr w:type="spellStart"/>
      <w:r w:rsidR="00EB4274">
        <w:rPr>
          <w:sz w:val="28"/>
          <w:szCs w:val="28"/>
        </w:rPr>
        <w:t>Тюрюханов</w:t>
      </w:r>
      <w:proofErr w:type="spellEnd"/>
      <w:r w:rsidR="00EB4274">
        <w:rPr>
          <w:sz w:val="28"/>
          <w:szCs w:val="28"/>
        </w:rPr>
        <w:t>.</w:t>
      </w:r>
    </w:p>
    <w:p w:rsidR="00EB4274" w:rsidRDefault="00EB4274" w:rsidP="00767B62">
      <w:pPr>
        <w:ind w:firstLine="709"/>
        <w:jc w:val="both"/>
        <w:rPr>
          <w:sz w:val="28"/>
          <w:szCs w:val="28"/>
        </w:rPr>
      </w:pPr>
    </w:p>
    <w:p w:rsidR="00EB4274" w:rsidRDefault="00EB4274" w:rsidP="00767B62">
      <w:pPr>
        <w:ind w:firstLine="709"/>
        <w:jc w:val="both"/>
        <w:rPr>
          <w:sz w:val="28"/>
          <w:szCs w:val="28"/>
        </w:rPr>
      </w:pPr>
      <w:r w:rsidRPr="00F73956">
        <w:rPr>
          <w:b/>
          <w:sz w:val="28"/>
          <w:szCs w:val="28"/>
        </w:rPr>
        <w:t>Калашников В.Г.:</w:t>
      </w:r>
      <w:r>
        <w:rPr>
          <w:b/>
          <w:sz w:val="28"/>
          <w:szCs w:val="28"/>
        </w:rPr>
        <w:t xml:space="preserve"> </w:t>
      </w:r>
      <w:proofErr w:type="gramStart"/>
      <w:r w:rsidRPr="00EB4274">
        <w:rPr>
          <w:sz w:val="28"/>
          <w:szCs w:val="28"/>
        </w:rPr>
        <w:t>на сколько</w:t>
      </w:r>
      <w:proofErr w:type="gramEnd"/>
      <w:r w:rsidRPr="00EB4274">
        <w:rPr>
          <w:sz w:val="28"/>
          <w:szCs w:val="28"/>
        </w:rPr>
        <w:t xml:space="preserve"> широко в настоящее время практикуется использование </w:t>
      </w:r>
      <w:r w:rsidR="00482DBC">
        <w:rPr>
          <w:sz w:val="28"/>
          <w:szCs w:val="28"/>
        </w:rPr>
        <w:t>электронных</w:t>
      </w:r>
      <w:r w:rsidRPr="00EB4274">
        <w:rPr>
          <w:sz w:val="28"/>
          <w:szCs w:val="28"/>
        </w:rPr>
        <w:t xml:space="preserve"> браслетов?</w:t>
      </w:r>
    </w:p>
    <w:p w:rsidR="00EB4274" w:rsidRDefault="00EB4274" w:rsidP="00767B62">
      <w:pPr>
        <w:ind w:firstLine="709"/>
        <w:jc w:val="both"/>
        <w:rPr>
          <w:sz w:val="28"/>
          <w:szCs w:val="28"/>
        </w:rPr>
      </w:pPr>
    </w:p>
    <w:p w:rsidR="00EB4274" w:rsidRDefault="00EB4274" w:rsidP="00767B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Михайлова В.М.: </w:t>
      </w:r>
      <w:r>
        <w:rPr>
          <w:sz w:val="28"/>
          <w:szCs w:val="28"/>
        </w:rPr>
        <w:t xml:space="preserve">на сегодняшний день браслеты </w:t>
      </w:r>
      <w:r w:rsidR="00482DBC">
        <w:rPr>
          <w:sz w:val="28"/>
          <w:szCs w:val="28"/>
        </w:rPr>
        <w:t>надеты на трёх осужденных к ограничению свободы. Два браслета вышли из строя – в этом проблема их использования. Одному осужденному суд изменил ограничение свободы на лишение свободы в связи с нарушением режима ограничения, выявленного посредством использования браслета.</w:t>
      </w:r>
    </w:p>
    <w:p w:rsidR="00482DBC" w:rsidRDefault="00482DBC" w:rsidP="00767B62">
      <w:pPr>
        <w:ind w:firstLine="709"/>
        <w:jc w:val="both"/>
        <w:rPr>
          <w:sz w:val="28"/>
          <w:szCs w:val="28"/>
        </w:rPr>
      </w:pPr>
    </w:p>
    <w:p w:rsidR="00482DBC" w:rsidRDefault="00482DBC" w:rsidP="00767B62">
      <w:pPr>
        <w:ind w:firstLine="709"/>
        <w:jc w:val="both"/>
      </w:pPr>
      <w:r w:rsidRPr="00482DBC">
        <w:rPr>
          <w:b/>
          <w:sz w:val="28"/>
          <w:szCs w:val="28"/>
        </w:rPr>
        <w:t xml:space="preserve">Прокурор Бичурского района О.Ц. </w:t>
      </w:r>
      <w:proofErr w:type="spellStart"/>
      <w:r w:rsidRPr="00482DBC">
        <w:rPr>
          <w:b/>
          <w:sz w:val="28"/>
          <w:szCs w:val="28"/>
        </w:rPr>
        <w:t>Хорганов</w:t>
      </w:r>
      <w:proofErr w:type="spellEnd"/>
      <w:r w:rsidRPr="00482D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чем  проблемы социальной </w:t>
      </w:r>
      <w:r w:rsidRPr="00482DBC">
        <w:rPr>
          <w:sz w:val="28"/>
          <w:szCs w:val="28"/>
        </w:rPr>
        <w:t>адаптации лиц, осужденных к наказаниям без изоляции от общества, как остановить рост рецидивной преступности?</w:t>
      </w:r>
      <w:r>
        <w:rPr>
          <w:sz w:val="28"/>
          <w:szCs w:val="28"/>
        </w:rPr>
        <w:t xml:space="preserve"> Что можно предусмотреть со стороны администрации района, поселений.</w:t>
      </w:r>
    </w:p>
    <w:p w:rsidR="00482DBC" w:rsidRDefault="00482DBC" w:rsidP="00767B62">
      <w:pPr>
        <w:ind w:firstLine="709"/>
        <w:jc w:val="both"/>
      </w:pPr>
    </w:p>
    <w:p w:rsidR="00482DBC" w:rsidRDefault="00482DBC" w:rsidP="00767B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Михайлова В.М.: </w:t>
      </w:r>
      <w:r w:rsidRPr="00B21C88">
        <w:rPr>
          <w:sz w:val="28"/>
          <w:szCs w:val="28"/>
        </w:rPr>
        <w:t>с такими осужденными проводится определенная работа. Им выдаётся направление в ЦЗН, проводится сверка с ЦЗН о постановке таких лиц на учёт</w:t>
      </w:r>
      <w:r w:rsidR="00B21C88">
        <w:rPr>
          <w:b/>
          <w:sz w:val="28"/>
          <w:szCs w:val="28"/>
        </w:rPr>
        <w:t xml:space="preserve">. </w:t>
      </w:r>
      <w:r w:rsidR="00B21C88" w:rsidRPr="009B25C7">
        <w:rPr>
          <w:sz w:val="28"/>
          <w:szCs w:val="28"/>
        </w:rPr>
        <w:t xml:space="preserve">Проблема в том, что судом не всегда выносится решение об </w:t>
      </w:r>
      <w:proofErr w:type="spellStart"/>
      <w:r w:rsidR="00B21C88" w:rsidRPr="009B25C7">
        <w:rPr>
          <w:sz w:val="28"/>
          <w:szCs w:val="28"/>
        </w:rPr>
        <w:t>обязании</w:t>
      </w:r>
      <w:proofErr w:type="spellEnd"/>
      <w:r w:rsidR="00B21C88" w:rsidRPr="009B25C7">
        <w:rPr>
          <w:sz w:val="28"/>
          <w:szCs w:val="28"/>
        </w:rPr>
        <w:t xml:space="preserve"> осужденных трудоустроиться.</w:t>
      </w:r>
      <w:r w:rsidR="009B25C7">
        <w:rPr>
          <w:sz w:val="28"/>
          <w:szCs w:val="28"/>
        </w:rPr>
        <w:t xml:space="preserve"> На сегодня из  178 осужденных только 6 человек с такой обязанностью.</w:t>
      </w:r>
    </w:p>
    <w:p w:rsidR="00BE7555" w:rsidRDefault="00BE7555" w:rsidP="00767B62">
      <w:pPr>
        <w:ind w:firstLine="709"/>
        <w:jc w:val="both"/>
        <w:rPr>
          <w:sz w:val="28"/>
          <w:szCs w:val="28"/>
        </w:rPr>
      </w:pPr>
    </w:p>
    <w:p w:rsidR="00BE7555" w:rsidRDefault="00BE7555" w:rsidP="00767B62">
      <w:pPr>
        <w:ind w:firstLine="709"/>
        <w:jc w:val="both"/>
        <w:rPr>
          <w:sz w:val="28"/>
          <w:szCs w:val="28"/>
        </w:rPr>
      </w:pPr>
      <w:proofErr w:type="spellStart"/>
      <w:r w:rsidRPr="00BE7555">
        <w:rPr>
          <w:b/>
          <w:sz w:val="28"/>
          <w:szCs w:val="28"/>
        </w:rPr>
        <w:t>Хорганов</w:t>
      </w:r>
      <w:proofErr w:type="spellEnd"/>
      <w:r w:rsidRPr="00BE7555">
        <w:rPr>
          <w:b/>
          <w:sz w:val="28"/>
          <w:szCs w:val="28"/>
        </w:rPr>
        <w:t xml:space="preserve"> О.Ц.:</w:t>
      </w:r>
      <w:r>
        <w:rPr>
          <w:sz w:val="28"/>
          <w:szCs w:val="28"/>
        </w:rPr>
        <w:t xml:space="preserve"> предлагаю в первом полугодии 2014 года </w:t>
      </w:r>
      <w:proofErr w:type="gramStart"/>
      <w:r>
        <w:rPr>
          <w:sz w:val="28"/>
          <w:szCs w:val="28"/>
        </w:rPr>
        <w:t>проанализировать</w:t>
      </w:r>
      <w:proofErr w:type="gramEnd"/>
      <w:r>
        <w:rPr>
          <w:sz w:val="28"/>
          <w:szCs w:val="28"/>
        </w:rPr>
        <w:t xml:space="preserve"> сколько осужденных трудоустраивается и скольким осужденным вменяется судом такая обязанность, рассмотреть данный вопрос повторно в третьем квартале 2014 года. Анализ поможет гособвинению в судебных заседаниях поддержать ходатайство о возложении обязанности на осужденного о его трудоустройстве.</w:t>
      </w:r>
    </w:p>
    <w:p w:rsidR="00BE7555" w:rsidRDefault="00BE7555" w:rsidP="00767B62">
      <w:pPr>
        <w:ind w:firstLine="709"/>
        <w:jc w:val="both"/>
        <w:rPr>
          <w:sz w:val="28"/>
          <w:szCs w:val="28"/>
        </w:rPr>
      </w:pPr>
    </w:p>
    <w:p w:rsidR="00BE7555" w:rsidRDefault="00BE7555" w:rsidP="00767B62">
      <w:pPr>
        <w:ind w:firstLine="709"/>
        <w:jc w:val="both"/>
        <w:rPr>
          <w:sz w:val="28"/>
          <w:szCs w:val="28"/>
        </w:rPr>
      </w:pPr>
      <w:r w:rsidRPr="00BE7555">
        <w:rPr>
          <w:b/>
          <w:sz w:val="28"/>
          <w:szCs w:val="28"/>
        </w:rPr>
        <w:t>Калашников В.Г:</w:t>
      </w:r>
      <w:r>
        <w:rPr>
          <w:sz w:val="28"/>
          <w:szCs w:val="28"/>
        </w:rPr>
        <w:t xml:space="preserve"> поддерживаю предложение.</w:t>
      </w:r>
    </w:p>
    <w:p w:rsidR="00BE7555" w:rsidRPr="00BE7555" w:rsidRDefault="00BE7555" w:rsidP="00767B62">
      <w:pPr>
        <w:ind w:firstLine="709"/>
        <w:jc w:val="both"/>
        <w:rPr>
          <w:sz w:val="28"/>
          <w:szCs w:val="28"/>
        </w:rPr>
      </w:pPr>
    </w:p>
    <w:p w:rsidR="00BE7555" w:rsidRDefault="00BE7555" w:rsidP="00767B62">
      <w:pPr>
        <w:ind w:firstLine="709"/>
        <w:jc w:val="both"/>
        <w:rPr>
          <w:sz w:val="28"/>
          <w:szCs w:val="28"/>
        </w:rPr>
      </w:pPr>
      <w:proofErr w:type="spellStart"/>
      <w:r w:rsidRPr="00BE7555">
        <w:rPr>
          <w:b/>
          <w:sz w:val="28"/>
          <w:szCs w:val="28"/>
        </w:rPr>
        <w:t>Хорганов</w:t>
      </w:r>
      <w:proofErr w:type="spellEnd"/>
      <w:r w:rsidRPr="00BE7555">
        <w:rPr>
          <w:b/>
          <w:sz w:val="28"/>
          <w:szCs w:val="28"/>
        </w:rPr>
        <w:t xml:space="preserve"> О.Ц.:</w:t>
      </w:r>
      <w:r w:rsidRPr="00BE7555">
        <w:rPr>
          <w:sz w:val="28"/>
          <w:szCs w:val="28"/>
        </w:rPr>
        <w:t xml:space="preserve"> проводится ли анализ по категориям, полу и т.д. в отношении лиц, осужденных к наказаниям без изоляции от общества?</w:t>
      </w:r>
      <w:r>
        <w:rPr>
          <w:sz w:val="28"/>
          <w:szCs w:val="28"/>
        </w:rPr>
        <w:t xml:space="preserve"> Вопрос социальной адаптации таких лиц, какая категория граждан наиболее успешно адаптируется?</w:t>
      </w:r>
    </w:p>
    <w:p w:rsidR="00BE7555" w:rsidRDefault="00BE7555" w:rsidP="00767B62">
      <w:pPr>
        <w:ind w:firstLine="709"/>
        <w:jc w:val="both"/>
        <w:rPr>
          <w:sz w:val="28"/>
          <w:szCs w:val="28"/>
        </w:rPr>
      </w:pPr>
    </w:p>
    <w:p w:rsidR="00BE7555" w:rsidRDefault="00BE7555" w:rsidP="00767B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Михайлова В.М.: </w:t>
      </w:r>
      <w:r>
        <w:rPr>
          <w:sz w:val="28"/>
          <w:szCs w:val="28"/>
        </w:rPr>
        <w:t xml:space="preserve"> в основном все осужденные безработные, в возрасте от 40 до 45 лет, 37 из них женщин, 3 совершили преступления в состоянии алкогольного опьянения.</w:t>
      </w:r>
    </w:p>
    <w:p w:rsidR="00BE7555" w:rsidRDefault="00BE7555" w:rsidP="00767B62">
      <w:pPr>
        <w:ind w:firstLine="709"/>
        <w:jc w:val="both"/>
        <w:rPr>
          <w:sz w:val="28"/>
          <w:szCs w:val="28"/>
        </w:rPr>
      </w:pPr>
    </w:p>
    <w:p w:rsidR="00BE7555" w:rsidRDefault="00BE7555" w:rsidP="00767B62">
      <w:pPr>
        <w:ind w:firstLine="709"/>
        <w:jc w:val="both"/>
        <w:rPr>
          <w:sz w:val="28"/>
          <w:szCs w:val="28"/>
        </w:rPr>
      </w:pPr>
      <w:r w:rsidRPr="00BE7555">
        <w:rPr>
          <w:b/>
          <w:sz w:val="28"/>
          <w:szCs w:val="28"/>
        </w:rPr>
        <w:t xml:space="preserve">Слепнёв А.У.: </w:t>
      </w:r>
      <w:r w:rsidR="00BB0EAE" w:rsidRPr="00BB0EAE">
        <w:rPr>
          <w:sz w:val="28"/>
          <w:szCs w:val="28"/>
        </w:rPr>
        <w:t xml:space="preserve">решался ли вопрос в отношении таких лиц </w:t>
      </w:r>
      <w:proofErr w:type="gramStart"/>
      <w:r w:rsidR="00BB0EAE" w:rsidRPr="00BB0EAE">
        <w:rPr>
          <w:sz w:val="28"/>
          <w:szCs w:val="28"/>
        </w:rPr>
        <w:t>о</w:t>
      </w:r>
      <w:proofErr w:type="gramEnd"/>
      <w:r w:rsidR="00BB0EAE" w:rsidRPr="00BB0EAE">
        <w:rPr>
          <w:sz w:val="28"/>
          <w:szCs w:val="28"/>
        </w:rPr>
        <w:t xml:space="preserve"> их кодировании от алкогольной зависимости?</w:t>
      </w:r>
    </w:p>
    <w:p w:rsidR="00BB0EAE" w:rsidRDefault="00BB0EAE" w:rsidP="00767B62">
      <w:pPr>
        <w:ind w:firstLine="709"/>
        <w:jc w:val="both"/>
        <w:rPr>
          <w:b/>
          <w:sz w:val="28"/>
          <w:szCs w:val="28"/>
        </w:rPr>
      </w:pPr>
    </w:p>
    <w:p w:rsidR="00BB0EAE" w:rsidRDefault="00BB0EAE" w:rsidP="00767B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Михайлова В.М.: </w:t>
      </w:r>
      <w:r>
        <w:rPr>
          <w:sz w:val="28"/>
          <w:szCs w:val="28"/>
        </w:rPr>
        <w:t xml:space="preserve"> все осужденные проходят врача-нарколога, лечение применяется, если имеется решение суда о принудительном лечении.</w:t>
      </w:r>
    </w:p>
    <w:p w:rsidR="00BB0EAE" w:rsidRDefault="00BB0EAE" w:rsidP="00767B62">
      <w:pPr>
        <w:ind w:firstLine="709"/>
        <w:jc w:val="both"/>
        <w:rPr>
          <w:sz w:val="28"/>
          <w:szCs w:val="28"/>
        </w:rPr>
      </w:pPr>
    </w:p>
    <w:p w:rsidR="00BB0EAE" w:rsidRDefault="00BB0EAE" w:rsidP="00767B62">
      <w:pPr>
        <w:ind w:firstLine="709"/>
        <w:jc w:val="both"/>
        <w:rPr>
          <w:sz w:val="28"/>
          <w:szCs w:val="28"/>
        </w:rPr>
      </w:pPr>
      <w:r w:rsidRPr="00BB0EAE">
        <w:rPr>
          <w:b/>
          <w:sz w:val="28"/>
          <w:szCs w:val="28"/>
        </w:rPr>
        <w:t>Слепнёв А.У.:</w:t>
      </w:r>
      <w:r>
        <w:rPr>
          <w:sz w:val="28"/>
          <w:szCs w:val="28"/>
        </w:rPr>
        <w:t xml:space="preserve"> при всей вашей объёмной работе вами дана только одна статья в газете «Бичурский хлебороб».</w:t>
      </w:r>
    </w:p>
    <w:p w:rsidR="00BB0EAE" w:rsidRDefault="00BB0EAE" w:rsidP="00767B62">
      <w:pPr>
        <w:ind w:firstLine="709"/>
        <w:jc w:val="both"/>
        <w:rPr>
          <w:sz w:val="28"/>
          <w:szCs w:val="28"/>
        </w:rPr>
      </w:pPr>
    </w:p>
    <w:p w:rsidR="00BB0EAE" w:rsidRDefault="00BB0EAE" w:rsidP="00767B62">
      <w:pPr>
        <w:ind w:firstLine="709"/>
        <w:jc w:val="both"/>
        <w:rPr>
          <w:sz w:val="28"/>
          <w:szCs w:val="28"/>
        </w:rPr>
      </w:pPr>
      <w:r w:rsidRPr="00BB0EAE">
        <w:rPr>
          <w:b/>
          <w:sz w:val="28"/>
          <w:szCs w:val="28"/>
        </w:rPr>
        <w:t xml:space="preserve">Михайлова В.М.: </w:t>
      </w:r>
      <w:r>
        <w:rPr>
          <w:sz w:val="28"/>
          <w:szCs w:val="28"/>
        </w:rPr>
        <w:t>проблемы с финансированием.</w:t>
      </w:r>
    </w:p>
    <w:p w:rsidR="00BB0EAE" w:rsidRDefault="00BB0EAE" w:rsidP="00767B62">
      <w:pPr>
        <w:ind w:firstLine="709"/>
        <w:jc w:val="both"/>
        <w:rPr>
          <w:sz w:val="28"/>
          <w:szCs w:val="28"/>
        </w:rPr>
      </w:pPr>
    </w:p>
    <w:p w:rsidR="00BB0EAE" w:rsidRDefault="00BB0EAE" w:rsidP="00767B62">
      <w:pPr>
        <w:ind w:firstLine="709"/>
        <w:jc w:val="both"/>
        <w:rPr>
          <w:sz w:val="28"/>
          <w:szCs w:val="28"/>
        </w:rPr>
      </w:pPr>
      <w:r w:rsidRPr="00BB0EAE">
        <w:rPr>
          <w:b/>
          <w:sz w:val="28"/>
          <w:szCs w:val="28"/>
        </w:rPr>
        <w:t>Слепнёв А.У.:</w:t>
      </w:r>
      <w:r>
        <w:rPr>
          <w:sz w:val="28"/>
          <w:szCs w:val="28"/>
        </w:rPr>
        <w:t xml:space="preserve"> предлагаю активно пользоваться официальным сайтом Администрации МО «Бичурский район» для бесплатного размещения информации.</w:t>
      </w:r>
    </w:p>
    <w:p w:rsidR="00BB0EAE" w:rsidRDefault="00BB0EAE" w:rsidP="00767B62">
      <w:pPr>
        <w:ind w:firstLine="709"/>
        <w:jc w:val="both"/>
        <w:rPr>
          <w:sz w:val="28"/>
          <w:szCs w:val="28"/>
        </w:rPr>
      </w:pPr>
    </w:p>
    <w:p w:rsidR="00BB0EAE" w:rsidRPr="00BB0EAE" w:rsidRDefault="00BB0EAE" w:rsidP="00767B62">
      <w:pPr>
        <w:ind w:firstLine="709"/>
        <w:jc w:val="both"/>
        <w:rPr>
          <w:sz w:val="28"/>
          <w:szCs w:val="28"/>
        </w:rPr>
      </w:pPr>
      <w:proofErr w:type="spellStart"/>
      <w:r w:rsidRPr="006D013F">
        <w:rPr>
          <w:b/>
          <w:sz w:val="28"/>
          <w:szCs w:val="28"/>
        </w:rPr>
        <w:t>Хорганов</w:t>
      </w:r>
      <w:proofErr w:type="spellEnd"/>
      <w:r w:rsidRPr="006D013F">
        <w:rPr>
          <w:b/>
          <w:sz w:val="28"/>
          <w:szCs w:val="28"/>
        </w:rPr>
        <w:t xml:space="preserve"> О.Ц.:</w:t>
      </w:r>
      <w:r>
        <w:rPr>
          <w:sz w:val="28"/>
          <w:szCs w:val="28"/>
        </w:rPr>
        <w:t xml:space="preserve"> имеется ли у глав поселений информация о </w:t>
      </w:r>
      <w:r w:rsidRPr="00BE7555">
        <w:rPr>
          <w:sz w:val="28"/>
          <w:szCs w:val="28"/>
        </w:rPr>
        <w:t>лиц</w:t>
      </w:r>
      <w:r>
        <w:rPr>
          <w:sz w:val="28"/>
          <w:szCs w:val="28"/>
        </w:rPr>
        <w:t>ах</w:t>
      </w:r>
      <w:r w:rsidRPr="00BE7555">
        <w:rPr>
          <w:sz w:val="28"/>
          <w:szCs w:val="28"/>
        </w:rPr>
        <w:t>, осужденных к наказаниям без изоляции от общества</w:t>
      </w:r>
      <w:r>
        <w:rPr>
          <w:sz w:val="28"/>
          <w:szCs w:val="28"/>
        </w:rPr>
        <w:t>?</w:t>
      </w:r>
    </w:p>
    <w:p w:rsidR="00F73956" w:rsidRDefault="00F73956" w:rsidP="00767B62">
      <w:pPr>
        <w:ind w:firstLine="709"/>
        <w:jc w:val="both"/>
        <w:rPr>
          <w:b/>
          <w:sz w:val="28"/>
          <w:szCs w:val="28"/>
        </w:rPr>
      </w:pPr>
    </w:p>
    <w:p w:rsidR="00BB0EAE" w:rsidRDefault="00BB0EAE" w:rsidP="00767B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МО СП «</w:t>
      </w:r>
      <w:proofErr w:type="spellStart"/>
      <w:r>
        <w:rPr>
          <w:b/>
          <w:sz w:val="28"/>
          <w:szCs w:val="28"/>
        </w:rPr>
        <w:t>Топкинское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Коробенков</w:t>
      </w:r>
      <w:proofErr w:type="spellEnd"/>
      <w:r>
        <w:rPr>
          <w:b/>
          <w:sz w:val="28"/>
          <w:szCs w:val="28"/>
        </w:rPr>
        <w:t xml:space="preserve"> С.И.: </w:t>
      </w:r>
      <w:r>
        <w:rPr>
          <w:sz w:val="28"/>
          <w:szCs w:val="28"/>
        </w:rPr>
        <w:t xml:space="preserve">информация имеется, мы пишем таким осужденным характеристики. Вопрос в другом: раньше осужденные сами являлись за характеристиками, мы видели их, знали, что они в селе, чем занимаются, на сегодня же характеристики по запросу УИИ направляются </w:t>
      </w:r>
      <w:r w:rsidR="003970BD">
        <w:rPr>
          <w:sz w:val="28"/>
          <w:szCs w:val="28"/>
        </w:rPr>
        <w:t>посредством электронной почты, при этом сам осужденный не принимает участия в процедуре получения характеристики, соответственно выпадает из «поля зрения».</w:t>
      </w:r>
    </w:p>
    <w:p w:rsidR="003970BD" w:rsidRDefault="003970BD" w:rsidP="00767B62">
      <w:pPr>
        <w:ind w:firstLine="709"/>
        <w:jc w:val="both"/>
        <w:rPr>
          <w:sz w:val="28"/>
          <w:szCs w:val="28"/>
        </w:rPr>
      </w:pPr>
    </w:p>
    <w:p w:rsidR="003970BD" w:rsidRDefault="003970BD" w:rsidP="00767B62">
      <w:pPr>
        <w:ind w:firstLine="709"/>
        <w:jc w:val="both"/>
        <w:rPr>
          <w:sz w:val="28"/>
          <w:szCs w:val="28"/>
        </w:rPr>
      </w:pPr>
      <w:r w:rsidRPr="003970BD">
        <w:rPr>
          <w:b/>
          <w:sz w:val="28"/>
          <w:szCs w:val="28"/>
        </w:rPr>
        <w:t>Михайлова В.М.:</w:t>
      </w:r>
      <w:r>
        <w:rPr>
          <w:sz w:val="28"/>
          <w:szCs w:val="28"/>
        </w:rPr>
        <w:t xml:space="preserve"> вернусь к вопросу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исправительных работах. В районе нет целевой программы по содействию к привлечению осужденных к исправительным работам. Нам в этом вопросе требуется помощь.</w:t>
      </w:r>
    </w:p>
    <w:p w:rsidR="003970BD" w:rsidRDefault="003970BD" w:rsidP="00767B62">
      <w:pPr>
        <w:ind w:firstLine="709"/>
        <w:jc w:val="both"/>
        <w:rPr>
          <w:sz w:val="28"/>
          <w:szCs w:val="28"/>
        </w:rPr>
      </w:pPr>
    </w:p>
    <w:p w:rsidR="003970BD" w:rsidRDefault="003970BD" w:rsidP="00767B62">
      <w:pPr>
        <w:ind w:firstLine="709"/>
        <w:jc w:val="both"/>
        <w:rPr>
          <w:sz w:val="28"/>
          <w:szCs w:val="28"/>
        </w:rPr>
      </w:pPr>
      <w:r w:rsidRPr="003970BD">
        <w:rPr>
          <w:b/>
          <w:sz w:val="28"/>
          <w:szCs w:val="28"/>
        </w:rPr>
        <w:t>Слепнёв А.У.:</w:t>
      </w:r>
      <w:r>
        <w:rPr>
          <w:sz w:val="28"/>
          <w:szCs w:val="28"/>
        </w:rPr>
        <w:t xml:space="preserve"> на сегодня мы не можем принять такую программу из-за отсутствия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юджете.</w:t>
      </w:r>
    </w:p>
    <w:p w:rsidR="003970BD" w:rsidRDefault="003970BD" w:rsidP="00767B62">
      <w:pPr>
        <w:ind w:firstLine="709"/>
        <w:jc w:val="both"/>
        <w:rPr>
          <w:sz w:val="28"/>
          <w:szCs w:val="28"/>
        </w:rPr>
      </w:pPr>
    </w:p>
    <w:p w:rsidR="003970BD" w:rsidRDefault="003970BD" w:rsidP="00767B62">
      <w:pPr>
        <w:ind w:firstLine="709"/>
        <w:jc w:val="both"/>
        <w:rPr>
          <w:sz w:val="28"/>
          <w:szCs w:val="28"/>
        </w:rPr>
      </w:pPr>
      <w:proofErr w:type="spellStart"/>
      <w:r w:rsidRPr="003970BD">
        <w:rPr>
          <w:b/>
          <w:sz w:val="28"/>
          <w:szCs w:val="28"/>
        </w:rPr>
        <w:t>Хрганов</w:t>
      </w:r>
      <w:proofErr w:type="spellEnd"/>
      <w:r w:rsidRPr="003970BD">
        <w:rPr>
          <w:b/>
          <w:sz w:val="28"/>
          <w:szCs w:val="28"/>
        </w:rPr>
        <w:t xml:space="preserve"> О.Ц.: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</w:t>
      </w:r>
      <w:proofErr w:type="gramEnd"/>
      <w:r>
        <w:rPr>
          <w:sz w:val="28"/>
          <w:szCs w:val="28"/>
        </w:rPr>
        <w:t xml:space="preserve"> поселений сегодня возложена окончательная стадия исполнения правосудия. Просим не допускать халатность в данном вопросе, т.к. это формирует отрицательное отношение осужденных ко всей системе правосудия, чувство безнаказанности. Предлагаю создать несколько рабочих мест на базе ХТО Бичурского района.</w:t>
      </w:r>
    </w:p>
    <w:p w:rsidR="003970BD" w:rsidRDefault="003970BD" w:rsidP="00767B62">
      <w:pPr>
        <w:ind w:firstLine="709"/>
        <w:jc w:val="both"/>
        <w:rPr>
          <w:sz w:val="28"/>
          <w:szCs w:val="28"/>
        </w:rPr>
      </w:pPr>
    </w:p>
    <w:p w:rsidR="007957F4" w:rsidRPr="00953427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первому вопросу единогласно принято решение:</w:t>
      </w:r>
    </w:p>
    <w:p w:rsidR="007957F4" w:rsidRPr="00953427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161007" w:rsidRPr="00953427">
        <w:rPr>
          <w:b/>
          <w:sz w:val="28"/>
          <w:szCs w:val="28"/>
        </w:rPr>
        <w:t xml:space="preserve">Информацию начальника </w:t>
      </w:r>
      <w:r w:rsidR="00696631" w:rsidRPr="00F73956">
        <w:rPr>
          <w:b/>
          <w:sz w:val="28"/>
          <w:szCs w:val="28"/>
        </w:rPr>
        <w:t xml:space="preserve">филиала по Бичурскому району ФКУ УФСИН России по РБ </w:t>
      </w:r>
      <w:r w:rsidR="00161007" w:rsidRPr="00953427">
        <w:rPr>
          <w:b/>
          <w:sz w:val="28"/>
          <w:szCs w:val="28"/>
        </w:rPr>
        <w:t>принять к сведению.</w:t>
      </w:r>
    </w:p>
    <w:p w:rsidR="00696631" w:rsidRDefault="007957F4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- </w:t>
      </w:r>
      <w:r w:rsidR="00696631" w:rsidRPr="00F73956">
        <w:rPr>
          <w:b/>
          <w:sz w:val="28"/>
          <w:szCs w:val="28"/>
        </w:rPr>
        <w:t>филиал</w:t>
      </w:r>
      <w:r w:rsidR="00696631">
        <w:rPr>
          <w:b/>
          <w:sz w:val="28"/>
          <w:szCs w:val="28"/>
        </w:rPr>
        <w:t>у</w:t>
      </w:r>
      <w:r w:rsidR="00696631" w:rsidRPr="00F73956">
        <w:rPr>
          <w:b/>
          <w:sz w:val="28"/>
          <w:szCs w:val="28"/>
        </w:rPr>
        <w:t xml:space="preserve"> по Бичурскому району ФКУ УФСИН России по РБ</w:t>
      </w:r>
      <w:r w:rsidR="00696631">
        <w:rPr>
          <w:b/>
          <w:sz w:val="28"/>
          <w:szCs w:val="28"/>
        </w:rPr>
        <w:t>:</w:t>
      </w:r>
    </w:p>
    <w:p w:rsidR="007957F4" w:rsidRDefault="00696631" w:rsidP="00696631">
      <w:pPr>
        <w:pStyle w:val="a3"/>
        <w:numPr>
          <w:ilvl w:val="0"/>
          <w:numId w:val="4"/>
        </w:numPr>
        <w:tabs>
          <w:tab w:val="left" w:pos="5136"/>
        </w:tabs>
        <w:jc w:val="both"/>
        <w:rPr>
          <w:b/>
          <w:sz w:val="28"/>
          <w:szCs w:val="28"/>
        </w:rPr>
      </w:pPr>
      <w:r w:rsidRPr="00696631">
        <w:rPr>
          <w:b/>
          <w:sz w:val="28"/>
          <w:szCs w:val="28"/>
        </w:rPr>
        <w:lastRenderedPageBreak/>
        <w:t>не реже одного раза в квартал размещать информацию на официальном сайте Администрации МО «Бичурский район».</w:t>
      </w:r>
    </w:p>
    <w:p w:rsidR="00696631" w:rsidRDefault="00696631" w:rsidP="00696631">
      <w:pPr>
        <w:pStyle w:val="a3"/>
        <w:numPr>
          <w:ilvl w:val="0"/>
          <w:numId w:val="4"/>
        </w:numPr>
        <w:tabs>
          <w:tab w:val="left" w:pos="5136"/>
        </w:tabs>
        <w:jc w:val="both"/>
        <w:rPr>
          <w:b/>
          <w:sz w:val="28"/>
          <w:szCs w:val="28"/>
        </w:rPr>
      </w:pPr>
      <w:r w:rsidRPr="00696631">
        <w:rPr>
          <w:b/>
          <w:sz w:val="28"/>
          <w:szCs w:val="28"/>
        </w:rPr>
        <w:t>провести в первом полугодии 2014 года анализ количества трудоустроенных осужденных и скольким осужденным вменена судом такая обязанность, рассмотреть данный вопрос повторно в третьем квартале 2014 года</w:t>
      </w:r>
      <w:r>
        <w:rPr>
          <w:b/>
          <w:sz w:val="28"/>
          <w:szCs w:val="28"/>
        </w:rPr>
        <w:t>.</w:t>
      </w:r>
    </w:p>
    <w:p w:rsidR="006D013F" w:rsidRDefault="006D013F" w:rsidP="00696631">
      <w:pPr>
        <w:pStyle w:val="a3"/>
        <w:numPr>
          <w:ilvl w:val="0"/>
          <w:numId w:val="4"/>
        </w:numPr>
        <w:tabs>
          <w:tab w:val="left" w:pos="51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Направлять больше осужденных на общественные работы. Срок – постоянно.</w:t>
      </w:r>
    </w:p>
    <w:p w:rsidR="00696631" w:rsidRPr="00696631" w:rsidRDefault="00696631" w:rsidP="00696631">
      <w:pPr>
        <w:pStyle w:val="a3"/>
        <w:numPr>
          <w:ilvl w:val="0"/>
          <w:numId w:val="4"/>
        </w:numPr>
        <w:tabs>
          <w:tab w:val="left" w:pos="51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Направлять осужденных к главам поселений для личного получения характеристики. Срок – постоянно.</w:t>
      </w:r>
    </w:p>
    <w:p w:rsidR="007957F4" w:rsidRPr="00953427" w:rsidRDefault="00696631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МУ ХТО МО «Бичурский район» (Куклину О.В.)</w:t>
      </w:r>
      <w:r w:rsidR="006D013F">
        <w:rPr>
          <w:b/>
          <w:sz w:val="28"/>
          <w:szCs w:val="28"/>
        </w:rPr>
        <w:t xml:space="preserve"> рассмотреть вопрос о создании рабочего места на базе ХТО для отбывания наказания </w:t>
      </w:r>
      <w:r w:rsidR="006D013F" w:rsidRPr="006D013F">
        <w:rPr>
          <w:b/>
          <w:sz w:val="28"/>
          <w:szCs w:val="28"/>
        </w:rPr>
        <w:t>осужденных к исправительным работам</w:t>
      </w:r>
      <w:proofErr w:type="gramStart"/>
      <w:r>
        <w:rPr>
          <w:b/>
          <w:sz w:val="28"/>
          <w:szCs w:val="28"/>
        </w:rPr>
        <w:t xml:space="preserve"> </w:t>
      </w:r>
      <w:r w:rsidR="00161007" w:rsidRPr="00953427">
        <w:rPr>
          <w:b/>
          <w:sz w:val="28"/>
          <w:szCs w:val="28"/>
        </w:rPr>
        <w:t>.</w:t>
      </w:r>
      <w:proofErr w:type="gramEnd"/>
      <w:r w:rsidR="004721C5" w:rsidRPr="00953427">
        <w:rPr>
          <w:b/>
          <w:sz w:val="28"/>
          <w:szCs w:val="28"/>
        </w:rPr>
        <w:t xml:space="preserve"> Срок – </w:t>
      </w:r>
      <w:r w:rsidR="006D013F">
        <w:rPr>
          <w:b/>
          <w:sz w:val="28"/>
          <w:szCs w:val="28"/>
        </w:rPr>
        <w:t>1полугодие 2014 года</w:t>
      </w:r>
      <w:r w:rsidR="004721C5" w:rsidRPr="00953427">
        <w:rPr>
          <w:b/>
          <w:sz w:val="28"/>
          <w:szCs w:val="28"/>
        </w:rPr>
        <w:t>.</w:t>
      </w:r>
    </w:p>
    <w:p w:rsidR="007957F4" w:rsidRPr="00953427" w:rsidRDefault="006D013F" w:rsidP="007957F4">
      <w:pPr>
        <w:tabs>
          <w:tab w:val="left" w:pos="51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администрации МО «Бичурский район» рассмотреть вопрос о разработке программы</w:t>
      </w:r>
      <w:r w:rsidRPr="006D013F">
        <w:rPr>
          <w:b/>
          <w:sz w:val="28"/>
          <w:szCs w:val="28"/>
        </w:rPr>
        <w:t xml:space="preserve"> по содействию к привлечению осужденных к исправительным работам</w:t>
      </w:r>
      <w:r>
        <w:rPr>
          <w:b/>
          <w:sz w:val="28"/>
          <w:szCs w:val="28"/>
        </w:rPr>
        <w:t>. Срок 1 полугодие 2014 года.</w:t>
      </w:r>
    </w:p>
    <w:p w:rsidR="00FF7461" w:rsidRDefault="00FF7461" w:rsidP="007957F4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6D013F" w:rsidRPr="00953427" w:rsidRDefault="006D013F" w:rsidP="007957F4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2B496F" w:rsidRPr="00953427" w:rsidRDefault="002B496F" w:rsidP="002B496F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второму вопросу выступили: </w:t>
      </w:r>
    </w:p>
    <w:p w:rsidR="002B496F" w:rsidRPr="00953427" w:rsidRDefault="002B496F" w:rsidP="002B496F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E6447C" w:rsidRDefault="002B496F" w:rsidP="006D013F">
      <w:pPr>
        <w:ind w:firstLine="708"/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 xml:space="preserve">Заместитель начальника </w:t>
      </w:r>
      <w:r w:rsidR="006D013F">
        <w:rPr>
          <w:b/>
          <w:sz w:val="28"/>
          <w:szCs w:val="28"/>
        </w:rPr>
        <w:t xml:space="preserve"> - начальник </w:t>
      </w:r>
      <w:r w:rsidRPr="00953427">
        <w:rPr>
          <w:b/>
          <w:sz w:val="28"/>
          <w:szCs w:val="28"/>
        </w:rPr>
        <w:t>полиции</w:t>
      </w:r>
      <w:proofErr w:type="gramStart"/>
      <w:r w:rsidRPr="00953427">
        <w:rPr>
          <w:b/>
          <w:sz w:val="28"/>
          <w:szCs w:val="28"/>
        </w:rPr>
        <w:t xml:space="preserve"> О</w:t>
      </w:r>
      <w:proofErr w:type="gramEnd"/>
      <w:r w:rsidRPr="00953427">
        <w:rPr>
          <w:b/>
          <w:sz w:val="28"/>
          <w:szCs w:val="28"/>
        </w:rPr>
        <w:t xml:space="preserve"> МВД России по Бичурскому району подполковник  полиции </w:t>
      </w:r>
      <w:r w:rsidR="006D013F">
        <w:rPr>
          <w:b/>
          <w:sz w:val="28"/>
          <w:szCs w:val="28"/>
        </w:rPr>
        <w:t>Дорофеев Р.И</w:t>
      </w:r>
      <w:r w:rsidRPr="00953427">
        <w:rPr>
          <w:b/>
          <w:sz w:val="28"/>
          <w:szCs w:val="28"/>
        </w:rPr>
        <w:t>.:</w:t>
      </w:r>
      <w:r w:rsidRPr="00953427">
        <w:rPr>
          <w:sz w:val="28"/>
          <w:szCs w:val="28"/>
        </w:rPr>
        <w:t xml:space="preserve"> </w:t>
      </w:r>
      <w:r w:rsidR="006D013F">
        <w:rPr>
          <w:sz w:val="28"/>
          <w:szCs w:val="28"/>
        </w:rPr>
        <w:t xml:space="preserve">криминогенная обстановка на территории Бичурского района, связанная с хищением </w:t>
      </w:r>
      <w:r w:rsidR="006047E5">
        <w:rPr>
          <w:sz w:val="28"/>
          <w:szCs w:val="28"/>
        </w:rPr>
        <w:t>скота остается сложной и имеет тенденцию к увеличению в зимний период.</w:t>
      </w:r>
    </w:p>
    <w:p w:rsidR="006047E5" w:rsidRDefault="006047E5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снижение общего количества зарегистрированных преступлений на 27% или с 40 до 29 краж, раск5рываемость остается низкой, составляет всего 16,7 % (АППГ – 21,6% - 4,9%), всего раскрыто 5 краж.</w:t>
      </w:r>
    </w:p>
    <w:p w:rsidR="006047E5" w:rsidRDefault="006047E5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причиной, создающей благоприятные условия для совершения данного вида преступлений, является неисполнение муниципальных актов по организованному выпасу скота со стороны глав сельских поселений. Скот пасётся без присмотра и является легкодоступным объектом преступления. В подавляющем большинстве случаев потерпевшие лица обращаются в отдел полиции спустя продолжительное время, когда собственные поиски не приносят результата. В таких случаях утрачивается возможность обнаружения и изъятия следов преступления, вещественных доказательств</w:t>
      </w:r>
      <w:r w:rsidR="00EE70FF">
        <w:rPr>
          <w:sz w:val="28"/>
          <w:szCs w:val="28"/>
        </w:rPr>
        <w:t>, что существенно затрудняет раскрытие преступления.</w:t>
      </w:r>
    </w:p>
    <w:p w:rsidR="00EE70FF" w:rsidRDefault="00EE70FF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Особую тревогу вызывает ситуация на территории МО СП «</w:t>
      </w:r>
      <w:proofErr w:type="spellStart"/>
      <w:r>
        <w:rPr>
          <w:sz w:val="28"/>
          <w:szCs w:val="28"/>
        </w:rPr>
        <w:t>Билютайское</w:t>
      </w:r>
      <w:proofErr w:type="spellEnd"/>
      <w:r>
        <w:rPr>
          <w:sz w:val="28"/>
          <w:szCs w:val="28"/>
        </w:rPr>
        <w:t>», МО СП «</w:t>
      </w:r>
      <w:proofErr w:type="spellStart"/>
      <w:r>
        <w:rPr>
          <w:sz w:val="28"/>
          <w:szCs w:val="28"/>
        </w:rPr>
        <w:t>Окиноключёвское</w:t>
      </w:r>
      <w:proofErr w:type="spellEnd"/>
      <w:r>
        <w:rPr>
          <w:sz w:val="28"/>
          <w:szCs w:val="28"/>
        </w:rPr>
        <w:t>» и МО СП «</w:t>
      </w:r>
      <w:proofErr w:type="spellStart"/>
      <w:r>
        <w:rPr>
          <w:sz w:val="28"/>
          <w:szCs w:val="28"/>
        </w:rPr>
        <w:t>Топкинское</w:t>
      </w:r>
      <w:proofErr w:type="spellEnd"/>
      <w:r>
        <w:rPr>
          <w:sz w:val="28"/>
          <w:szCs w:val="28"/>
        </w:rPr>
        <w:t xml:space="preserve">», граничащие с </w:t>
      </w:r>
      <w:proofErr w:type="spellStart"/>
      <w:r>
        <w:rPr>
          <w:sz w:val="28"/>
          <w:szCs w:val="28"/>
        </w:rPr>
        <w:t>Кяхтинским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Мухоршибирским</w:t>
      </w:r>
      <w:proofErr w:type="spellEnd"/>
      <w:r>
        <w:rPr>
          <w:sz w:val="28"/>
          <w:szCs w:val="28"/>
        </w:rPr>
        <w:t xml:space="preserve"> районами республики, где  совершается значительная часть краж скота. Имеется оперативная информация о причастности к этим преступлениям  криминальных групп из указанных районов, которые в ночное время с помощью всадников угоняют скот на свои территории в загоны-отстойники.</w:t>
      </w:r>
    </w:p>
    <w:p w:rsidR="00EE70FF" w:rsidRDefault="00EE70FF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об организации выпаса скота неоднократно рассматривался  на комиссиях  по профилактике правонарушений в Администрации МО «Бичурский район», главам поселений направлялись предписания, однако, до настоящего времени проблема остается нерешенной.</w:t>
      </w:r>
    </w:p>
    <w:p w:rsidR="00EE70FF" w:rsidRDefault="00EE70FF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летний период в нескольких сельских поселениях пастьба скота была организована, другие главы поселений данную работу на должном уровне не организовали, ссылаясь на нежелание людей отдавать скот в стадо и платить за пастьбу, и нежелание самим производить пастьбу КРС.</w:t>
      </w:r>
    </w:p>
    <w:p w:rsidR="00EE70FF" w:rsidRDefault="00EE70FF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организованный выпас скота в сельских поселениях  практически не производится.</w:t>
      </w:r>
    </w:p>
    <w:p w:rsidR="00EE70FF" w:rsidRDefault="00EE70FF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отчётном периоде по профилактике краж скота нами проведена  следующая работа:</w:t>
      </w:r>
    </w:p>
    <w:p w:rsidR="00EE70FF" w:rsidRDefault="00EE70FF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всем главам поселений направлены предписания по организации выпаса скота и обустройству загонов для бесхозного и вольно пасущегося скота.</w:t>
      </w:r>
    </w:p>
    <w:p w:rsidR="00DC75E0" w:rsidRDefault="00DC75E0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УУП на сельских сходах доводилось требование об организации коллективного выпаса, разъяснялась административная ответственность за нарушение </w:t>
      </w:r>
      <w:proofErr w:type="spellStart"/>
      <w:r>
        <w:rPr>
          <w:sz w:val="28"/>
          <w:szCs w:val="28"/>
        </w:rPr>
        <w:t>муниципально-правового</w:t>
      </w:r>
      <w:proofErr w:type="spellEnd"/>
      <w:r>
        <w:rPr>
          <w:sz w:val="28"/>
          <w:szCs w:val="28"/>
        </w:rPr>
        <w:t xml:space="preserve"> акта.</w:t>
      </w:r>
    </w:p>
    <w:p w:rsidR="00DC75E0" w:rsidRDefault="00DC75E0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течение 2013 года УУП собрано  26 материалов по потравам сельхозугодий, которые направлены по подведомственности главам МО СП.</w:t>
      </w:r>
    </w:p>
    <w:p w:rsidR="00EE70FF" w:rsidRDefault="00DC75E0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- 25 мая по приказу начальника отдела создана мобильно-поисковая группа из числа сотрудников ГИБДД, УУП и о/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, которые в течение месяца несли ночные дежурства в местности «Плита» и «</w:t>
      </w:r>
      <w:proofErr w:type="spellStart"/>
      <w:r>
        <w:rPr>
          <w:sz w:val="28"/>
          <w:szCs w:val="28"/>
        </w:rPr>
        <w:t>Заган</w:t>
      </w:r>
      <w:proofErr w:type="spellEnd"/>
      <w:r>
        <w:rPr>
          <w:sz w:val="28"/>
          <w:szCs w:val="28"/>
        </w:rPr>
        <w:t>». Фактов задержания скотокрадов не было, но эта работа носила упреждающий характер и дала положительный результат.</w:t>
      </w:r>
    </w:p>
    <w:p w:rsidR="00DC75E0" w:rsidRDefault="00DC75E0" w:rsidP="006D01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наводить</w:t>
      </w:r>
      <w:proofErr w:type="gramEnd"/>
      <w:r>
        <w:rPr>
          <w:sz w:val="28"/>
          <w:szCs w:val="28"/>
        </w:rPr>
        <w:t xml:space="preserve"> профилактические рейды  не представляется возможным ввиду отсутствия ГСМ в отделе МВД по Бичурскому району.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имеются положительные факты взаимодействия МОСП «</w:t>
      </w:r>
      <w:proofErr w:type="spellStart"/>
      <w:r>
        <w:rPr>
          <w:sz w:val="28"/>
          <w:szCs w:val="28"/>
        </w:rPr>
        <w:t>Шанагинское</w:t>
      </w:r>
      <w:proofErr w:type="spellEnd"/>
      <w:r>
        <w:rPr>
          <w:sz w:val="28"/>
          <w:szCs w:val="28"/>
        </w:rPr>
        <w:t>», которые сами проводят совместные рейды  в вечернее и ночное время в границах своего поселения.</w:t>
      </w:r>
    </w:p>
    <w:p w:rsidR="00DC75E0" w:rsidRDefault="00DC75E0" w:rsidP="006D0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краж скота мы предлагаем  в сельских поселениях  района провести следующие мероприятия:</w:t>
      </w:r>
    </w:p>
    <w:p w:rsidR="00DC75E0" w:rsidRDefault="00DC75E0" w:rsidP="00DC75E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Главам МО СП организовать сходы граждан с обязательным участием зонального участкового уполномоченного полиции и сотрудника уголовного розыска, на которых решить вопрос по организованному выпасу скота всех форм собственности в зимнее время.</w:t>
      </w:r>
    </w:p>
    <w:p w:rsidR="00DC75E0" w:rsidRDefault="00DC75E0" w:rsidP="00DC75E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Силами местных жителей организовать профилактические  рейдовые мероприятия </w:t>
      </w:r>
      <w:r w:rsidR="00A1326A">
        <w:rPr>
          <w:sz w:val="28"/>
          <w:szCs w:val="28"/>
        </w:rPr>
        <w:t>в местах выпаса скота.</w:t>
      </w:r>
    </w:p>
    <w:p w:rsidR="00A1326A" w:rsidRPr="00DC75E0" w:rsidRDefault="00A1326A" w:rsidP="00DC75E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специальные загоны для бесхозного, гуляющего скота.</w:t>
      </w:r>
    </w:p>
    <w:p w:rsidR="006047E5" w:rsidRPr="00953427" w:rsidRDefault="006047E5" w:rsidP="006D013F">
      <w:pPr>
        <w:ind w:firstLine="708"/>
        <w:jc w:val="both"/>
        <w:rPr>
          <w:sz w:val="28"/>
          <w:szCs w:val="28"/>
        </w:rPr>
      </w:pPr>
    </w:p>
    <w:p w:rsidR="00E6447C" w:rsidRPr="00953427" w:rsidRDefault="00E6447C" w:rsidP="00E6447C">
      <w:pPr>
        <w:ind w:firstLine="708"/>
        <w:jc w:val="both"/>
        <w:rPr>
          <w:sz w:val="28"/>
          <w:szCs w:val="28"/>
        </w:rPr>
      </w:pPr>
    </w:p>
    <w:p w:rsidR="00E6447C" w:rsidRPr="00953427" w:rsidRDefault="00A1326A" w:rsidP="00D7129B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Хорганов</w:t>
      </w:r>
      <w:proofErr w:type="spellEnd"/>
      <w:r>
        <w:rPr>
          <w:b/>
          <w:sz w:val="28"/>
          <w:szCs w:val="28"/>
        </w:rPr>
        <w:t xml:space="preserve"> О.Ц</w:t>
      </w:r>
      <w:r w:rsidR="008A76A5" w:rsidRPr="00953427">
        <w:rPr>
          <w:b/>
          <w:sz w:val="28"/>
          <w:szCs w:val="28"/>
        </w:rPr>
        <w:t xml:space="preserve">.: </w:t>
      </w:r>
      <w:r>
        <w:rPr>
          <w:sz w:val="28"/>
          <w:szCs w:val="28"/>
        </w:rPr>
        <w:t>следует на районном уровне разработать образец НПА по выпасу скота и разослать для принятия поселениям.</w:t>
      </w:r>
    </w:p>
    <w:p w:rsidR="008A76A5" w:rsidRPr="00953427" w:rsidRDefault="008A76A5" w:rsidP="00D7129B">
      <w:pPr>
        <w:ind w:firstLine="708"/>
        <w:jc w:val="both"/>
        <w:rPr>
          <w:sz w:val="28"/>
          <w:szCs w:val="28"/>
        </w:rPr>
      </w:pPr>
    </w:p>
    <w:p w:rsidR="00FF7461" w:rsidRPr="00953427" w:rsidRDefault="00FF7461" w:rsidP="007957F4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081EDF" w:rsidRPr="00953427" w:rsidRDefault="00081EDF" w:rsidP="00081EDF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второму вопросу единогласно принято решение:</w:t>
      </w:r>
    </w:p>
    <w:p w:rsidR="00E6447C" w:rsidRPr="00953427" w:rsidRDefault="00E6447C" w:rsidP="00081EDF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Информацию заместителя начальника</w:t>
      </w:r>
      <w:r w:rsidR="00A1326A">
        <w:rPr>
          <w:b/>
          <w:sz w:val="28"/>
          <w:szCs w:val="28"/>
        </w:rPr>
        <w:t xml:space="preserve"> – начальника </w:t>
      </w:r>
      <w:r w:rsidRPr="00953427">
        <w:rPr>
          <w:b/>
          <w:sz w:val="28"/>
          <w:szCs w:val="28"/>
        </w:rPr>
        <w:t>полиции</w:t>
      </w:r>
      <w:proofErr w:type="gramStart"/>
      <w:r w:rsidR="00A1326A">
        <w:rPr>
          <w:b/>
          <w:sz w:val="28"/>
          <w:szCs w:val="28"/>
        </w:rPr>
        <w:t xml:space="preserve"> </w:t>
      </w:r>
      <w:r w:rsidRPr="00953427">
        <w:rPr>
          <w:b/>
          <w:sz w:val="28"/>
          <w:szCs w:val="28"/>
        </w:rPr>
        <w:t>О</w:t>
      </w:r>
      <w:proofErr w:type="gramEnd"/>
      <w:r w:rsidRPr="00953427">
        <w:rPr>
          <w:b/>
          <w:sz w:val="28"/>
          <w:szCs w:val="28"/>
        </w:rPr>
        <w:t xml:space="preserve"> МВД России по Бичурскому району принять к сведению.</w:t>
      </w:r>
    </w:p>
    <w:p w:rsidR="00A1326A" w:rsidRPr="00A1326A" w:rsidRDefault="00E6447C" w:rsidP="00E6447C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A1326A" w:rsidRPr="00A1326A">
        <w:rPr>
          <w:b/>
          <w:sz w:val="28"/>
          <w:szCs w:val="28"/>
        </w:rPr>
        <w:t>главам сельских поселений:</w:t>
      </w:r>
    </w:p>
    <w:p w:rsidR="00A1326A" w:rsidRPr="00A1326A" w:rsidRDefault="00A1326A" w:rsidP="00A1326A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1326A">
        <w:rPr>
          <w:b/>
          <w:sz w:val="28"/>
          <w:szCs w:val="28"/>
        </w:rPr>
        <w:t xml:space="preserve"> организовать сходы граждан с обязательным участием зонального участкового уполномоченного полиции и сотрудника уголовного розыска, на которых решить вопрос по организованному выпасу </w:t>
      </w:r>
      <w:r w:rsidRPr="00A1326A">
        <w:rPr>
          <w:b/>
          <w:sz w:val="28"/>
          <w:szCs w:val="28"/>
        </w:rPr>
        <w:lastRenderedPageBreak/>
        <w:t>скота всех форм собственности в зимнее время.</w:t>
      </w:r>
      <w:r>
        <w:rPr>
          <w:b/>
          <w:sz w:val="28"/>
          <w:szCs w:val="28"/>
        </w:rPr>
        <w:t xml:space="preserve"> Срок – 1 полугодие 2014 года.</w:t>
      </w:r>
    </w:p>
    <w:p w:rsidR="00A1326A" w:rsidRPr="00A1326A" w:rsidRDefault="00A1326A" w:rsidP="00A1326A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1326A">
        <w:rPr>
          <w:b/>
          <w:sz w:val="28"/>
          <w:szCs w:val="28"/>
        </w:rPr>
        <w:t>Силами местных жителей организовать профилактические  рейдовые мероприятия в местах выпаса скота.</w:t>
      </w:r>
      <w:r>
        <w:rPr>
          <w:b/>
          <w:sz w:val="28"/>
          <w:szCs w:val="28"/>
        </w:rPr>
        <w:t xml:space="preserve"> Срок – постоянно.</w:t>
      </w:r>
    </w:p>
    <w:p w:rsidR="00A1326A" w:rsidRPr="00A1326A" w:rsidRDefault="00A1326A" w:rsidP="00A1326A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A1326A">
        <w:rPr>
          <w:b/>
          <w:sz w:val="28"/>
          <w:szCs w:val="28"/>
        </w:rPr>
        <w:t>Предусмотреть специальные загоны для бесхозного, гуляющего скота</w:t>
      </w:r>
      <w:r>
        <w:rPr>
          <w:b/>
          <w:sz w:val="28"/>
          <w:szCs w:val="28"/>
        </w:rPr>
        <w:t xml:space="preserve"> срок – 1 полугодие 2014 года.</w:t>
      </w:r>
    </w:p>
    <w:p w:rsidR="00A1326A" w:rsidRDefault="00A1326A" w:rsidP="00A1326A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составлять протокола об административных правонарушениях  и штрафы использовать для оплаты услуг по пастьбе КРС. Срок – постоянно.</w:t>
      </w:r>
    </w:p>
    <w:p w:rsidR="009564D8" w:rsidRPr="00953427" w:rsidRDefault="00E6447C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A1326A">
        <w:rPr>
          <w:b/>
          <w:sz w:val="28"/>
          <w:szCs w:val="28"/>
        </w:rPr>
        <w:t>юристу поселений (Асланян А.А</w:t>
      </w:r>
      <w:r w:rsidRPr="00953427">
        <w:rPr>
          <w:b/>
          <w:sz w:val="28"/>
          <w:szCs w:val="28"/>
        </w:rPr>
        <w:t>.</w:t>
      </w:r>
      <w:r w:rsidR="00A1326A">
        <w:rPr>
          <w:b/>
          <w:sz w:val="28"/>
          <w:szCs w:val="28"/>
        </w:rPr>
        <w:t>) разработать типовой НПА по выпасу скота, провести учебу с главами МО СП. Срок – до 30.04.2014 года.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- рекомендовать</w:t>
      </w:r>
      <w:proofErr w:type="gramStart"/>
      <w:r w:rsidRPr="00953427">
        <w:rPr>
          <w:b/>
          <w:sz w:val="28"/>
          <w:szCs w:val="28"/>
        </w:rPr>
        <w:t xml:space="preserve"> О</w:t>
      </w:r>
      <w:proofErr w:type="gramEnd"/>
      <w:r w:rsidRPr="00953427">
        <w:rPr>
          <w:b/>
          <w:sz w:val="28"/>
          <w:szCs w:val="28"/>
        </w:rPr>
        <w:t xml:space="preserve"> МВД по Бичурскому району информацию о всех правонарушителях размещать на информационных стендах, а также предоставлять в районную </w:t>
      </w:r>
      <w:proofErr w:type="spellStart"/>
      <w:r w:rsidRPr="00953427">
        <w:rPr>
          <w:b/>
          <w:sz w:val="28"/>
          <w:szCs w:val="28"/>
        </w:rPr>
        <w:t>КДНиЗП</w:t>
      </w:r>
      <w:proofErr w:type="spellEnd"/>
      <w:r w:rsidRPr="00953427">
        <w:rPr>
          <w:b/>
          <w:sz w:val="28"/>
          <w:szCs w:val="28"/>
        </w:rPr>
        <w:t>, Административную комиссию. Срок – постоянно.</w:t>
      </w:r>
    </w:p>
    <w:p w:rsidR="009564D8" w:rsidRPr="00953427" w:rsidRDefault="009564D8" w:rsidP="00E6447C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AD49D0" w:rsidRPr="00953427" w:rsidRDefault="00AD49D0" w:rsidP="00081EDF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AD49D0" w:rsidRPr="00953427" w:rsidRDefault="00AD49D0" w:rsidP="00AD49D0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</w:t>
      </w:r>
      <w:r w:rsidR="004C7E85" w:rsidRPr="00953427">
        <w:rPr>
          <w:b/>
          <w:sz w:val="28"/>
          <w:szCs w:val="28"/>
        </w:rPr>
        <w:t>третье</w:t>
      </w:r>
      <w:r w:rsidRPr="00953427">
        <w:rPr>
          <w:b/>
          <w:sz w:val="28"/>
          <w:szCs w:val="28"/>
        </w:rPr>
        <w:t>му</w:t>
      </w:r>
      <w:r w:rsidR="00E6447C" w:rsidRPr="00953427">
        <w:rPr>
          <w:b/>
          <w:sz w:val="28"/>
          <w:szCs w:val="28"/>
        </w:rPr>
        <w:t xml:space="preserve"> </w:t>
      </w:r>
      <w:r w:rsidRPr="00953427">
        <w:rPr>
          <w:b/>
          <w:sz w:val="28"/>
          <w:szCs w:val="28"/>
        </w:rPr>
        <w:t>вопросу выступили:</w:t>
      </w:r>
    </w:p>
    <w:p w:rsidR="009564D8" w:rsidRDefault="00324C74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74">
        <w:rPr>
          <w:rFonts w:ascii="Times New Roman" w:hAnsi="Times New Roman" w:cs="Times New Roman"/>
          <w:b/>
          <w:sz w:val="28"/>
          <w:szCs w:val="28"/>
        </w:rPr>
        <w:t>Старший инспектор ПДН О МВД России по Бичурскому району Гомбоева А.В.</w:t>
      </w:r>
      <w:r w:rsidR="0089055E" w:rsidRPr="00324C74">
        <w:rPr>
          <w:rFonts w:ascii="Times New Roman" w:hAnsi="Times New Roman" w:cs="Times New Roman"/>
          <w:b/>
          <w:sz w:val="28"/>
          <w:szCs w:val="28"/>
        </w:rPr>
        <w:t>.:</w:t>
      </w:r>
      <w:r w:rsidR="0089055E" w:rsidRPr="00953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профилактическом учёте  в ПДН  О МВД Бичурского района состоит 29 неблагополучных семей, 25 несовершеннолетних, в том числе судимых – 4,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условно-осужденных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- 1. Ежемесячно сотрудниками полиции совместно с  субъектами профилактики проводятся совместные проверки  по месту жительства несовершеннолетних и их неблагополучных семей, состоящих на учете в ПДН О МВД по Бичурскому району. </w:t>
      </w:r>
      <w:r w:rsidR="002A01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проведения проверок за 11 месяцев 2013 года выявлено 83 административных правонарушения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5.35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(АППГ – 68).</w:t>
      </w:r>
    </w:p>
    <w:p w:rsidR="00324C74" w:rsidRDefault="002A0187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 выявлению жестокого обращения с детьми. За текущий период времени выявлено 3 преступления по ст. 156 УК РФ (АППГ – 2).</w:t>
      </w:r>
    </w:p>
    <w:p w:rsidR="002A0187" w:rsidRDefault="002A0187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профилактики разработан график проведения совместных еженедельных рейдов по выявлению несовершеннолетних, находящихся в общественных местах в ночное время суток без сопровождения родителей или лиц, их заменяющих. Так за 11 месяцев 2013 года выявлено 83  административных правонарушения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ст.10 Закона РБ № 2003-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0187">
        <w:rPr>
          <w:rFonts w:ascii="Times New Roman" w:hAnsi="Times New Roman" w:cs="Times New Roman"/>
          <w:sz w:val="28"/>
          <w:szCs w:val="28"/>
        </w:rPr>
        <w:t xml:space="preserve"> (АППГ – 100)</w:t>
      </w:r>
      <w:r>
        <w:rPr>
          <w:rFonts w:ascii="Times New Roman" w:hAnsi="Times New Roman" w:cs="Times New Roman"/>
          <w:sz w:val="28"/>
          <w:szCs w:val="28"/>
        </w:rPr>
        <w:t>. Кроме того с учащимися в образовательных учреждениях  сотрудниками полиции  проведено 52 лекции и беседы. Несовершеннолетним и учителям были  доведены требования 10 Закона РБ № 2003-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, разъяснена административная ответственность за нахождение несовершеннолетних в общественных местах в ночное время без сопровождения родителей.</w:t>
      </w:r>
    </w:p>
    <w:p w:rsidR="00C81612" w:rsidRDefault="002A0187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мероприятия по раннему выявлению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учащихся образовательных учреждений района за 11 месяцев 2013 года инспекторами ПДН О МВД России по Бичурскому району, а именно проведено 1 анонимное анкетирование, среди учащихся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  несовершеннолетних, употребляющих наркотические средства не выявлено. Проведено  42 профилактические беседы о пагубном вл</w:t>
      </w:r>
      <w:r w:rsidR="00C81612">
        <w:rPr>
          <w:rFonts w:ascii="Times New Roman" w:hAnsi="Times New Roman" w:cs="Times New Roman"/>
          <w:sz w:val="28"/>
          <w:szCs w:val="28"/>
        </w:rPr>
        <w:t xml:space="preserve">иянии наркотиков, как инспекторами ПДН, так и  ГБУЗ «Бичурская ЦРБ» в образовательных учреждениях района, в </w:t>
      </w:r>
      <w:proofErr w:type="spellStart"/>
      <w:r w:rsidR="00C81612">
        <w:rPr>
          <w:rFonts w:ascii="Times New Roman" w:hAnsi="Times New Roman" w:cs="Times New Roman"/>
          <w:sz w:val="28"/>
          <w:szCs w:val="28"/>
        </w:rPr>
        <w:t>Мадокуналейском</w:t>
      </w:r>
      <w:proofErr w:type="spellEnd"/>
      <w:r w:rsidR="00C81612">
        <w:rPr>
          <w:rFonts w:ascii="Times New Roman" w:hAnsi="Times New Roman" w:cs="Times New Roman"/>
          <w:sz w:val="28"/>
          <w:szCs w:val="28"/>
        </w:rPr>
        <w:t xml:space="preserve"> детском доме и ГУСО </w:t>
      </w:r>
      <w:proofErr w:type="spellStart"/>
      <w:r w:rsidR="00C81612">
        <w:rPr>
          <w:rFonts w:ascii="Times New Roman" w:hAnsi="Times New Roman" w:cs="Times New Roman"/>
          <w:sz w:val="28"/>
          <w:szCs w:val="28"/>
        </w:rPr>
        <w:t>БЦСПСиД</w:t>
      </w:r>
      <w:proofErr w:type="spellEnd"/>
      <w:r w:rsidR="00C81612">
        <w:rPr>
          <w:rFonts w:ascii="Times New Roman" w:hAnsi="Times New Roman" w:cs="Times New Roman"/>
          <w:sz w:val="28"/>
          <w:szCs w:val="28"/>
        </w:rPr>
        <w:t xml:space="preserve"> Бичурского района. В </w:t>
      </w:r>
      <w:proofErr w:type="spellStart"/>
      <w:r w:rsidR="00C81612">
        <w:rPr>
          <w:rFonts w:ascii="Times New Roman" w:hAnsi="Times New Roman" w:cs="Times New Roman"/>
          <w:sz w:val="28"/>
          <w:szCs w:val="28"/>
        </w:rPr>
        <w:t>Малокуналейском</w:t>
      </w:r>
      <w:proofErr w:type="spellEnd"/>
      <w:r w:rsidR="00C81612">
        <w:rPr>
          <w:rFonts w:ascii="Times New Roman" w:hAnsi="Times New Roman" w:cs="Times New Roman"/>
          <w:sz w:val="28"/>
          <w:szCs w:val="28"/>
        </w:rPr>
        <w:t xml:space="preserve"> детском доме проведено </w:t>
      </w:r>
      <w:r w:rsidR="00C81612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 среди воспитанников на факт употребления наркотических сре6дств, в результате которого выявлено 3 факта употребления. По данному факту составлено  2 административных протокола по </w:t>
      </w:r>
      <w:proofErr w:type="gramStart"/>
      <w:r w:rsidR="00C8161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81612">
        <w:rPr>
          <w:rFonts w:ascii="Times New Roman" w:hAnsi="Times New Roman" w:cs="Times New Roman"/>
          <w:sz w:val="28"/>
          <w:szCs w:val="28"/>
        </w:rPr>
        <w:t xml:space="preserve">.1 ст. 6.9 </w:t>
      </w:r>
      <w:proofErr w:type="spellStart"/>
      <w:r w:rsidR="00C8161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81612">
        <w:rPr>
          <w:rFonts w:ascii="Times New Roman" w:hAnsi="Times New Roman" w:cs="Times New Roman"/>
          <w:sz w:val="28"/>
          <w:szCs w:val="28"/>
        </w:rPr>
        <w:t xml:space="preserve"> РФ и 1- по ст. 20.22 </w:t>
      </w:r>
      <w:proofErr w:type="spellStart"/>
      <w:r w:rsidR="00C8161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C81612">
        <w:rPr>
          <w:rFonts w:ascii="Times New Roman" w:hAnsi="Times New Roman" w:cs="Times New Roman"/>
          <w:sz w:val="28"/>
          <w:szCs w:val="28"/>
        </w:rPr>
        <w:t xml:space="preserve"> РФ. Всего за 11 месяцев 2013 года выявлено 6 фактов употребления наркотических средств.</w:t>
      </w:r>
    </w:p>
    <w:p w:rsidR="002A0187" w:rsidRDefault="00C81612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2013 года окончено 3 уголовных дела в отношении несовершеннолетних, по итогам 12 месяцев будет окончено 9 уголовных дел (АППГ – 12). Ожидается снижение преступности среди несовершеннолетних на 25%.</w:t>
      </w:r>
    </w:p>
    <w:p w:rsidR="00C81612" w:rsidRDefault="00C81612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12" w:rsidRDefault="00C81612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12">
        <w:rPr>
          <w:rFonts w:ascii="Times New Roman" w:hAnsi="Times New Roman" w:cs="Times New Roman"/>
          <w:b/>
          <w:sz w:val="28"/>
          <w:szCs w:val="28"/>
        </w:rPr>
        <w:t>Дорофеева С.И.:</w:t>
      </w:r>
      <w:r>
        <w:rPr>
          <w:rFonts w:ascii="Times New Roman" w:hAnsi="Times New Roman" w:cs="Times New Roman"/>
          <w:sz w:val="28"/>
          <w:szCs w:val="28"/>
        </w:rPr>
        <w:t xml:space="preserve"> главная проблема детской преступности – незанятость несовершеннолетних трудом либо учебой. Часто не задействованы работой с такими детьми органы по делам молодёжи</w:t>
      </w:r>
      <w:r w:rsidR="00A36E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A36E6B">
        <w:rPr>
          <w:rFonts w:ascii="Times New Roman" w:hAnsi="Times New Roman" w:cs="Times New Roman"/>
          <w:sz w:val="28"/>
          <w:szCs w:val="28"/>
        </w:rPr>
        <w:t>й культуре и спорту.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6B" w:rsidRDefault="00A36E6B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6B" w:rsidRDefault="00A36E6B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Pr="00A36E6B">
        <w:rPr>
          <w:rFonts w:ascii="Times New Roman" w:hAnsi="Times New Roman" w:cs="Times New Roman"/>
          <w:b/>
          <w:sz w:val="28"/>
          <w:szCs w:val="28"/>
        </w:rPr>
        <w:t>специалист по делам молодёжи, физической культуре и спорту Администрации МО «Бичурский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E6B">
        <w:rPr>
          <w:rFonts w:ascii="Times New Roman" w:hAnsi="Times New Roman" w:cs="Times New Roman"/>
          <w:b/>
          <w:sz w:val="28"/>
          <w:szCs w:val="28"/>
        </w:rPr>
        <w:t>Крылова Л.О.:</w:t>
      </w:r>
      <w:r>
        <w:rPr>
          <w:rFonts w:ascii="Times New Roman" w:hAnsi="Times New Roman" w:cs="Times New Roman"/>
          <w:sz w:val="28"/>
          <w:szCs w:val="28"/>
        </w:rPr>
        <w:t xml:space="preserve"> к сожалению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исключили по непонятным причинам 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я часто не владею информацией о детях, на которых стоит сосредоточить внимание.</w:t>
      </w:r>
    </w:p>
    <w:p w:rsidR="00BC4E1C" w:rsidRDefault="00BC4E1C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E1C" w:rsidRDefault="00BC4E1C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E1C">
        <w:rPr>
          <w:rFonts w:ascii="Times New Roman" w:hAnsi="Times New Roman" w:cs="Times New Roman"/>
          <w:b/>
          <w:sz w:val="28"/>
          <w:szCs w:val="28"/>
        </w:rPr>
        <w:t>Хорганов</w:t>
      </w:r>
      <w:proofErr w:type="spellEnd"/>
      <w:r w:rsidRPr="00BC4E1C">
        <w:rPr>
          <w:rFonts w:ascii="Times New Roman" w:hAnsi="Times New Roman" w:cs="Times New Roman"/>
          <w:b/>
          <w:sz w:val="28"/>
          <w:szCs w:val="28"/>
        </w:rPr>
        <w:t xml:space="preserve"> О.Ц.:</w:t>
      </w:r>
      <w:r>
        <w:rPr>
          <w:rFonts w:ascii="Times New Roman" w:hAnsi="Times New Roman" w:cs="Times New Roman"/>
          <w:sz w:val="28"/>
          <w:szCs w:val="28"/>
        </w:rPr>
        <w:t xml:space="preserve"> имеются ли в поселениях женсоветы, либо комиссии по делам несовершеннолетних?</w:t>
      </w:r>
    </w:p>
    <w:p w:rsidR="00BC4E1C" w:rsidRDefault="00BC4E1C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1C">
        <w:rPr>
          <w:rFonts w:ascii="Times New Roman" w:hAnsi="Times New Roman" w:cs="Times New Roman"/>
          <w:b/>
          <w:sz w:val="28"/>
          <w:szCs w:val="28"/>
        </w:rPr>
        <w:t>Главы МО СП:</w:t>
      </w:r>
      <w:r>
        <w:rPr>
          <w:rFonts w:ascii="Times New Roman" w:hAnsi="Times New Roman" w:cs="Times New Roman"/>
          <w:sz w:val="28"/>
          <w:szCs w:val="28"/>
        </w:rPr>
        <w:t xml:space="preserve"> в некоторых поселениях есть.</w:t>
      </w:r>
    </w:p>
    <w:p w:rsidR="00BC4E1C" w:rsidRPr="002A0187" w:rsidRDefault="00BC4E1C" w:rsidP="00324C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55E" w:rsidRPr="00953427" w:rsidRDefault="0089055E" w:rsidP="008905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3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третьему вопросу единогласно принято решение: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A36E6B">
        <w:rPr>
          <w:b/>
          <w:sz w:val="28"/>
          <w:szCs w:val="28"/>
        </w:rPr>
        <w:t xml:space="preserve">районной </w:t>
      </w:r>
      <w:proofErr w:type="spellStart"/>
      <w:r w:rsidR="00A36E6B">
        <w:rPr>
          <w:b/>
          <w:sz w:val="28"/>
          <w:szCs w:val="28"/>
        </w:rPr>
        <w:t>КДНиЗП</w:t>
      </w:r>
      <w:proofErr w:type="spellEnd"/>
      <w:r w:rsidR="00A36E6B">
        <w:rPr>
          <w:b/>
          <w:sz w:val="28"/>
          <w:szCs w:val="28"/>
        </w:rPr>
        <w:t xml:space="preserve"> разработать соглашение с ОМВД по Бичурскому району о предоставлении информации о преступлениях, совершенных несовершеннолетними, с момента возбуждения уголовного дела. Срок – 30.04.2014 года</w:t>
      </w:r>
    </w:p>
    <w:p w:rsidR="009564D8" w:rsidRPr="00953427" w:rsidRDefault="009564D8" w:rsidP="009564D8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proofErr w:type="spellStart"/>
      <w:r w:rsidR="00A36E6B">
        <w:rPr>
          <w:b/>
          <w:sz w:val="28"/>
          <w:szCs w:val="28"/>
        </w:rPr>
        <w:t>КДНиЗП</w:t>
      </w:r>
      <w:proofErr w:type="spellEnd"/>
      <w:r w:rsidR="00A36E6B">
        <w:rPr>
          <w:b/>
          <w:sz w:val="28"/>
          <w:szCs w:val="28"/>
        </w:rPr>
        <w:t>, О МВД по Бичурскому району привлекать некоммерческие организации к профилактической деятельности</w:t>
      </w:r>
      <w:r w:rsidRPr="00953427">
        <w:rPr>
          <w:b/>
          <w:sz w:val="28"/>
          <w:szCs w:val="28"/>
        </w:rPr>
        <w:t>.</w:t>
      </w:r>
      <w:r w:rsidR="00A36E6B">
        <w:rPr>
          <w:b/>
          <w:sz w:val="28"/>
          <w:szCs w:val="28"/>
        </w:rPr>
        <w:t xml:space="preserve"> Срок – постоянно.</w:t>
      </w:r>
    </w:p>
    <w:p w:rsidR="00D178A6" w:rsidRDefault="009564D8" w:rsidP="00A36E6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 - </w:t>
      </w:r>
      <w:r w:rsidR="00A36E6B">
        <w:rPr>
          <w:b/>
          <w:sz w:val="28"/>
          <w:szCs w:val="28"/>
        </w:rPr>
        <w:t xml:space="preserve">районной </w:t>
      </w:r>
      <w:proofErr w:type="spellStart"/>
      <w:r w:rsidR="00A36E6B">
        <w:rPr>
          <w:b/>
          <w:sz w:val="28"/>
          <w:szCs w:val="28"/>
        </w:rPr>
        <w:t>КДНиЗП</w:t>
      </w:r>
      <w:proofErr w:type="spellEnd"/>
      <w:r w:rsidR="00A36E6B">
        <w:rPr>
          <w:b/>
          <w:sz w:val="28"/>
          <w:szCs w:val="28"/>
        </w:rPr>
        <w:t xml:space="preserve"> включить в состав комиссии </w:t>
      </w:r>
      <w:r w:rsidR="00A36E6B" w:rsidRPr="00A36E6B">
        <w:rPr>
          <w:b/>
          <w:sz w:val="28"/>
          <w:szCs w:val="28"/>
        </w:rPr>
        <w:t>специалист</w:t>
      </w:r>
      <w:r w:rsidR="00A36E6B">
        <w:rPr>
          <w:b/>
          <w:sz w:val="28"/>
          <w:szCs w:val="28"/>
        </w:rPr>
        <w:t>а</w:t>
      </w:r>
      <w:r w:rsidR="00A36E6B" w:rsidRPr="00A36E6B">
        <w:rPr>
          <w:b/>
          <w:sz w:val="28"/>
          <w:szCs w:val="28"/>
        </w:rPr>
        <w:t xml:space="preserve"> по делам молодёжи, физической культуре и спорту Администрации МО «Бичурский район»</w:t>
      </w:r>
      <w:r w:rsidR="00A36E6B">
        <w:rPr>
          <w:b/>
          <w:sz w:val="28"/>
          <w:szCs w:val="28"/>
        </w:rPr>
        <w:t>.</w:t>
      </w:r>
    </w:p>
    <w:p w:rsidR="00BC4E1C" w:rsidRDefault="00BC4E1C" w:rsidP="00A36E6B">
      <w:pPr>
        <w:tabs>
          <w:tab w:val="left" w:pos="51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Главам МО СП района создать при администрациях поселений единообразные органы по рассмотрению поведения жителей поселений. Срок – 1 квартал 2014 года.</w:t>
      </w:r>
    </w:p>
    <w:p w:rsidR="00A36E6B" w:rsidRDefault="00A36E6B" w:rsidP="00A36E6B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A36E6B" w:rsidRPr="00953427" w:rsidRDefault="00A36E6B" w:rsidP="00A36E6B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D178A6" w:rsidRPr="00953427" w:rsidRDefault="00D178A6" w:rsidP="007B223B">
      <w:pPr>
        <w:tabs>
          <w:tab w:val="left" w:pos="5136"/>
        </w:tabs>
        <w:jc w:val="both"/>
        <w:rPr>
          <w:b/>
          <w:sz w:val="28"/>
          <w:szCs w:val="28"/>
        </w:rPr>
      </w:pPr>
    </w:p>
    <w:p w:rsidR="007B223B" w:rsidRPr="00953427" w:rsidRDefault="007B223B" w:rsidP="007B223B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</w:t>
      </w:r>
      <w:r w:rsidR="00446FAE" w:rsidRPr="00953427">
        <w:rPr>
          <w:b/>
          <w:sz w:val="28"/>
          <w:szCs w:val="28"/>
        </w:rPr>
        <w:t>четвертому</w:t>
      </w:r>
      <w:r w:rsidRPr="00953427">
        <w:rPr>
          <w:b/>
          <w:sz w:val="28"/>
          <w:szCs w:val="28"/>
        </w:rPr>
        <w:t xml:space="preserve"> вопросу выступили:</w:t>
      </w:r>
    </w:p>
    <w:p w:rsidR="0014303E" w:rsidRDefault="00BC4E1C" w:rsidP="00BC4E1C">
      <w:pPr>
        <w:ind w:firstLine="709"/>
        <w:jc w:val="both"/>
        <w:rPr>
          <w:b/>
          <w:sz w:val="28"/>
          <w:szCs w:val="28"/>
        </w:rPr>
      </w:pPr>
      <w:r w:rsidRPr="00BC4E1C">
        <w:rPr>
          <w:b/>
          <w:bCs/>
          <w:sz w:val="28"/>
          <w:szCs w:val="28"/>
        </w:rPr>
        <w:t xml:space="preserve">директор  Государственного казенного учреждения  «Центр занятости населения  Бичурского района» </w:t>
      </w:r>
      <w:r>
        <w:rPr>
          <w:b/>
          <w:sz w:val="28"/>
          <w:szCs w:val="28"/>
        </w:rPr>
        <w:t>Разуваева Г.И.</w:t>
      </w:r>
      <w:r w:rsidR="0033637D" w:rsidRPr="00953427">
        <w:rPr>
          <w:b/>
          <w:sz w:val="28"/>
          <w:szCs w:val="28"/>
        </w:rPr>
        <w:t xml:space="preserve">: </w:t>
      </w:r>
    </w:p>
    <w:p w:rsidR="00BC4E1C" w:rsidRDefault="00BC4E1C" w:rsidP="00BC4E1C">
      <w:pPr>
        <w:ind w:firstLine="709"/>
        <w:jc w:val="both"/>
        <w:rPr>
          <w:b/>
          <w:sz w:val="28"/>
          <w:szCs w:val="28"/>
        </w:rPr>
      </w:pPr>
    </w:p>
    <w:p w:rsidR="00BC4E1C" w:rsidRPr="00BC4E1C" w:rsidRDefault="00BC4E1C" w:rsidP="00BC4E1C">
      <w:pPr>
        <w:ind w:firstLine="709"/>
        <w:jc w:val="both"/>
        <w:rPr>
          <w:sz w:val="28"/>
          <w:szCs w:val="28"/>
        </w:rPr>
      </w:pPr>
      <w:r w:rsidRPr="00BC4E1C">
        <w:rPr>
          <w:bCs/>
          <w:sz w:val="28"/>
          <w:szCs w:val="28"/>
        </w:rPr>
        <w:t xml:space="preserve">Структурный состав граждан, обратившихся в Центр занятости в 2010-2012 гг. и 9 мес. 2013 г.  </w:t>
      </w:r>
    </w:p>
    <w:p w:rsidR="00BC4E1C" w:rsidRPr="00953427" w:rsidRDefault="00BC4E1C" w:rsidP="00BC4E1C">
      <w:pPr>
        <w:ind w:firstLine="709"/>
        <w:jc w:val="both"/>
        <w:rPr>
          <w:sz w:val="28"/>
          <w:szCs w:val="28"/>
        </w:rPr>
      </w:pPr>
    </w:p>
    <w:tbl>
      <w:tblPr>
        <w:tblW w:w="833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2775"/>
        <w:gridCol w:w="877"/>
        <w:gridCol w:w="818"/>
        <w:gridCol w:w="742"/>
        <w:gridCol w:w="861"/>
        <w:gridCol w:w="581"/>
        <w:gridCol w:w="756"/>
        <w:gridCol w:w="232"/>
        <w:gridCol w:w="688"/>
      </w:tblGrid>
      <w:tr w:rsidR="00BC4E1C" w:rsidRPr="00BC4E1C" w:rsidTr="00BC4E1C">
        <w:trPr>
          <w:trHeight w:val="674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lastRenderedPageBreak/>
              <w:t>Структурный состав граждан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2010 год</w:t>
            </w:r>
          </w:p>
        </w:tc>
        <w:tc>
          <w:tcPr>
            <w:tcW w:w="1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2011 год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2012 год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9 мес. 2013г </w:t>
            </w:r>
          </w:p>
        </w:tc>
      </w:tr>
      <w:tr w:rsidR="00BC4E1C" w:rsidRPr="00BC4E1C" w:rsidTr="00BC4E1C">
        <w:trPr>
          <w:trHeight w:val="94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Количество </w:t>
            </w:r>
            <w:proofErr w:type="gramStart"/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обратившихся</w:t>
            </w:r>
            <w:proofErr w:type="gramEnd"/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912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100%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807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ind w:hanging="120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100%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641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100%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422 </w:t>
            </w:r>
          </w:p>
        </w:tc>
      </w:tr>
      <w:tr w:rsidR="00BC4E1C" w:rsidRPr="00BC4E1C" w:rsidTr="00BC4E1C">
        <w:trPr>
          <w:trHeight w:val="477"/>
        </w:trPr>
        <w:tc>
          <w:tcPr>
            <w:tcW w:w="83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Из них:</w:t>
            </w:r>
          </w:p>
        </w:tc>
      </w:tr>
      <w:tr w:rsidR="00BC4E1C" w:rsidRPr="00BC4E1C" w:rsidTr="00BC4E1C">
        <w:trPr>
          <w:trHeight w:val="46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438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48%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393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49%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334 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52 %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250 </w:t>
            </w:r>
          </w:p>
        </w:tc>
      </w:tr>
      <w:tr w:rsidR="00BC4E1C" w:rsidRPr="00BC4E1C" w:rsidTr="00BC4E1C">
        <w:trPr>
          <w:trHeight w:val="66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Предпенсионного</w:t>
            </w:r>
            <w:proofErr w:type="spellEnd"/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возраста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39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4,3%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37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46 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7 %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22 </w:t>
            </w:r>
          </w:p>
        </w:tc>
      </w:tr>
      <w:tr w:rsidR="00BC4E1C" w:rsidRPr="00BC4E1C" w:rsidTr="00BC4E1C">
        <w:trPr>
          <w:trHeight w:val="462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Инвалиды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23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2,5%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12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1,5%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13 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2 %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7 </w:t>
            </w:r>
          </w:p>
        </w:tc>
      </w:tr>
      <w:tr w:rsidR="00BC4E1C" w:rsidRPr="00BC4E1C" w:rsidTr="00BC4E1C">
        <w:trPr>
          <w:trHeight w:val="1019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Уволенные по сокращению, ликвидации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114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12,5%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73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9 %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47 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7 %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27 </w:t>
            </w:r>
          </w:p>
        </w:tc>
      </w:tr>
      <w:tr w:rsidR="00BC4E1C" w:rsidRPr="00BC4E1C" w:rsidTr="00BC4E1C">
        <w:trPr>
          <w:trHeight w:val="94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После длительного перерыва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413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45%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302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37 %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201 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31 %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121 </w:t>
            </w:r>
          </w:p>
        </w:tc>
      </w:tr>
      <w:tr w:rsidR="00BC4E1C" w:rsidRPr="00BC4E1C" w:rsidTr="00BC4E1C">
        <w:trPr>
          <w:trHeight w:val="458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Женщины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446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49% 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400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50 %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355 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52%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225 </w:t>
            </w:r>
          </w:p>
        </w:tc>
      </w:tr>
      <w:tr w:rsidR="00BC4E1C" w:rsidRPr="00BC4E1C" w:rsidTr="00BC4E1C">
        <w:trPr>
          <w:trHeight w:val="945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Трудоустройство 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540 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>59,2%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596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>73,9%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454 </w:t>
            </w:r>
          </w:p>
        </w:tc>
        <w:tc>
          <w:tcPr>
            <w:tcW w:w="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FF0000"/>
                <w:kern w:val="24"/>
              </w:rPr>
              <w:t>70,8%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C4E1C" w:rsidRPr="00BC4E1C" w:rsidRDefault="00BC4E1C" w:rsidP="00BC4E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C4E1C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220 </w:t>
            </w:r>
          </w:p>
        </w:tc>
      </w:tr>
    </w:tbl>
    <w:p w:rsidR="00E56737" w:rsidRPr="00BC4E1C" w:rsidRDefault="00E56737" w:rsidP="0033637D">
      <w:pPr>
        <w:ind w:firstLine="709"/>
        <w:jc w:val="both"/>
      </w:pPr>
    </w:p>
    <w:p w:rsidR="007557B9" w:rsidRDefault="007557B9" w:rsidP="0033637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Напряженность на рынке труда</w:t>
      </w:r>
    </w:p>
    <w:p w:rsidR="007557B9" w:rsidRDefault="007557B9" w:rsidP="0033637D">
      <w:pPr>
        <w:ind w:firstLine="709"/>
        <w:jc w:val="both"/>
        <w:rPr>
          <w:b/>
          <w:sz w:val="28"/>
          <w:szCs w:val="28"/>
        </w:rPr>
      </w:pP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3794"/>
        <w:gridCol w:w="992"/>
        <w:gridCol w:w="851"/>
        <w:gridCol w:w="850"/>
        <w:gridCol w:w="851"/>
        <w:gridCol w:w="581"/>
        <w:gridCol w:w="756"/>
        <w:gridCol w:w="240"/>
        <w:gridCol w:w="833"/>
      </w:tblGrid>
      <w:tr w:rsidR="007557B9" w:rsidRPr="007557B9" w:rsidTr="007557B9">
        <w:trPr>
          <w:trHeight w:val="54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Структурный состав граждан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2010 год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2011 год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2012 год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9 мес. 2013г </w:t>
            </w:r>
          </w:p>
        </w:tc>
      </w:tr>
      <w:tr w:rsidR="007557B9" w:rsidRPr="007557B9" w:rsidTr="007557B9">
        <w:trPr>
          <w:trHeight w:val="5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Количество </w:t>
            </w:r>
            <w:proofErr w:type="gramStart"/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обратившихся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912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100%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807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100%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641 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100%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422 </w:t>
            </w:r>
          </w:p>
        </w:tc>
      </w:tr>
      <w:tr w:rsidR="007557B9" w:rsidRPr="007557B9" w:rsidTr="007557B9">
        <w:trPr>
          <w:trHeight w:val="250"/>
        </w:trPr>
        <w:tc>
          <w:tcPr>
            <w:tcW w:w="97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Из них:</w:t>
            </w:r>
          </w:p>
        </w:tc>
      </w:tr>
      <w:tr w:rsidR="007557B9" w:rsidRPr="007557B9" w:rsidTr="007557B9">
        <w:trPr>
          <w:trHeight w:val="298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Молодежь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438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48%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393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49%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334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52 %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250 </w:t>
            </w:r>
          </w:p>
        </w:tc>
      </w:tr>
      <w:tr w:rsidR="007557B9" w:rsidRPr="007557B9" w:rsidTr="007557B9">
        <w:trPr>
          <w:trHeight w:val="219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Предпенсионного</w:t>
            </w:r>
            <w:proofErr w:type="spellEnd"/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возраста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4,3%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46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7 %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22 </w:t>
            </w:r>
          </w:p>
        </w:tc>
      </w:tr>
      <w:tr w:rsidR="007557B9" w:rsidRPr="007557B9" w:rsidTr="007557B9">
        <w:trPr>
          <w:trHeight w:val="28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Инвалиды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2,5%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1,5%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13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2 %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7 </w:t>
            </w:r>
          </w:p>
        </w:tc>
      </w:tr>
      <w:tr w:rsidR="007557B9" w:rsidRPr="007557B9" w:rsidTr="007557B9">
        <w:trPr>
          <w:trHeight w:val="47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>Уволенные по сокращению, ликвидации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114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12,5%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73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9 %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47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7 %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27 </w:t>
            </w:r>
          </w:p>
        </w:tc>
      </w:tr>
      <w:tr w:rsidR="007557B9" w:rsidRPr="007557B9" w:rsidTr="007557B9">
        <w:trPr>
          <w:trHeight w:val="3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После длительного перерыва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413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45%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302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37 %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201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31 %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121 </w:t>
            </w:r>
          </w:p>
        </w:tc>
      </w:tr>
      <w:tr w:rsidR="007557B9" w:rsidRPr="007557B9" w:rsidTr="007557B9">
        <w:trPr>
          <w:trHeight w:val="21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Женщины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446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49%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400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50 % 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355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 xml:space="preserve">52%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225 </w:t>
            </w:r>
          </w:p>
        </w:tc>
      </w:tr>
      <w:tr w:rsidR="007557B9" w:rsidRPr="007557B9" w:rsidTr="007557B9">
        <w:trPr>
          <w:trHeight w:val="29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Трудоустройство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540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>59,2%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596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>73,9%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454 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FF0000"/>
                <w:kern w:val="24"/>
              </w:rPr>
              <w:t>70,8%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557B9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220 </w:t>
            </w:r>
          </w:p>
        </w:tc>
      </w:tr>
    </w:tbl>
    <w:p w:rsidR="007557B9" w:rsidRDefault="007557B9" w:rsidP="0033637D">
      <w:pPr>
        <w:ind w:firstLine="709"/>
        <w:jc w:val="both"/>
        <w:rPr>
          <w:b/>
          <w:sz w:val="28"/>
          <w:szCs w:val="28"/>
        </w:rPr>
      </w:pPr>
    </w:p>
    <w:p w:rsidR="007557B9" w:rsidRPr="007557B9" w:rsidRDefault="007557B9" w:rsidP="0033637D">
      <w:pPr>
        <w:ind w:firstLine="709"/>
        <w:jc w:val="both"/>
        <w:rPr>
          <w:sz w:val="28"/>
          <w:szCs w:val="28"/>
        </w:rPr>
      </w:pPr>
      <w:r w:rsidRPr="007557B9">
        <w:rPr>
          <w:sz w:val="28"/>
          <w:szCs w:val="28"/>
        </w:rPr>
        <w:t>Уровень общей</w:t>
      </w:r>
      <w:r>
        <w:rPr>
          <w:sz w:val="28"/>
          <w:szCs w:val="28"/>
        </w:rPr>
        <w:t xml:space="preserve"> и регистрируемой</w:t>
      </w:r>
      <w:r w:rsidRPr="007557B9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>:</w:t>
      </w:r>
    </w:p>
    <w:tbl>
      <w:tblPr>
        <w:tblW w:w="9851" w:type="dxa"/>
        <w:tblCellMar>
          <w:left w:w="0" w:type="dxa"/>
          <w:right w:w="0" w:type="dxa"/>
        </w:tblCellMar>
        <w:tblLook w:val="04A0"/>
      </w:tblPr>
      <w:tblGrid>
        <w:gridCol w:w="3614"/>
        <w:gridCol w:w="851"/>
        <w:gridCol w:w="729"/>
        <w:gridCol w:w="729"/>
        <w:gridCol w:w="810"/>
        <w:gridCol w:w="729"/>
        <w:gridCol w:w="830"/>
        <w:gridCol w:w="729"/>
        <w:gridCol w:w="830"/>
      </w:tblGrid>
      <w:tr w:rsidR="007557B9" w:rsidRPr="007557B9" w:rsidTr="007557B9">
        <w:trPr>
          <w:trHeight w:val="431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  <w:jc w:val="center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 2006г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2007г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2008г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2009г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2010г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2011г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2012г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 6 мес.</w:t>
            </w:r>
          </w:p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 2013г. </w:t>
            </w:r>
          </w:p>
        </w:tc>
      </w:tr>
      <w:tr w:rsidR="007557B9" w:rsidRPr="007557B9" w:rsidTr="007557B9">
        <w:trPr>
          <w:trHeight w:val="313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r w:rsidRPr="007557B9">
              <w:rPr>
                <w:rFonts w:eastAsia="Calibri"/>
                <w:bCs/>
                <w:color w:val="000000"/>
                <w:kern w:val="24"/>
              </w:rPr>
              <w:t>Уровень общей безработицы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14,5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14,0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13,5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13,0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11,4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7,0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6,7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6,7 </w:t>
            </w:r>
          </w:p>
        </w:tc>
      </w:tr>
      <w:tr w:rsidR="007557B9" w:rsidRPr="007557B9" w:rsidTr="007557B9">
        <w:trPr>
          <w:trHeight w:val="526"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r w:rsidRPr="007557B9">
              <w:rPr>
                <w:rFonts w:eastAsia="Calibri"/>
                <w:bCs/>
                <w:color w:val="000000"/>
                <w:kern w:val="24"/>
              </w:rPr>
              <w:t>Уровень регистрируемой безработицы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1,8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1,0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1,2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1,2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1,2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0,7 </w:t>
            </w:r>
          </w:p>
        </w:tc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0,6 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557B9" w:rsidRPr="007557B9" w:rsidRDefault="007557B9" w:rsidP="007557B9">
            <w:pPr>
              <w:spacing w:line="276" w:lineRule="auto"/>
            </w:pPr>
            <w:r w:rsidRPr="007557B9">
              <w:rPr>
                <w:rFonts w:eastAsia="Calibri"/>
                <w:b/>
                <w:bCs/>
                <w:color w:val="000000"/>
                <w:kern w:val="24"/>
              </w:rPr>
              <w:t xml:space="preserve">0,6 </w:t>
            </w:r>
          </w:p>
        </w:tc>
      </w:tr>
    </w:tbl>
    <w:p w:rsidR="007557B9" w:rsidRDefault="007557B9" w:rsidP="0033637D">
      <w:pPr>
        <w:ind w:firstLine="709"/>
        <w:jc w:val="both"/>
        <w:rPr>
          <w:b/>
          <w:sz w:val="28"/>
          <w:szCs w:val="28"/>
        </w:rPr>
      </w:pPr>
    </w:p>
    <w:p w:rsidR="007557B9" w:rsidRPr="007557B9" w:rsidRDefault="007557B9" w:rsidP="0033637D">
      <w:pPr>
        <w:ind w:firstLine="709"/>
        <w:jc w:val="both"/>
        <w:rPr>
          <w:sz w:val="28"/>
          <w:szCs w:val="28"/>
        </w:rPr>
      </w:pPr>
      <w:r w:rsidRPr="007557B9">
        <w:rPr>
          <w:sz w:val="28"/>
          <w:szCs w:val="28"/>
        </w:rPr>
        <w:lastRenderedPageBreak/>
        <w:t>Программа содействия занятости населения</w:t>
      </w:r>
      <w:r>
        <w:rPr>
          <w:sz w:val="28"/>
          <w:szCs w:val="28"/>
        </w:rPr>
        <w:t>:</w:t>
      </w:r>
    </w:p>
    <w:tbl>
      <w:tblPr>
        <w:tblW w:w="9293" w:type="dxa"/>
        <w:tblCellMar>
          <w:left w:w="0" w:type="dxa"/>
          <w:right w:w="0" w:type="dxa"/>
        </w:tblCellMar>
        <w:tblLook w:val="04A0"/>
      </w:tblPr>
      <w:tblGrid>
        <w:gridCol w:w="5247"/>
        <w:gridCol w:w="851"/>
        <w:gridCol w:w="850"/>
        <w:gridCol w:w="727"/>
        <w:gridCol w:w="1618"/>
      </w:tblGrid>
      <w:tr w:rsidR="007557B9" w:rsidRPr="007557B9" w:rsidTr="007557B9">
        <w:trPr>
          <w:trHeight w:val="553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ЧИСЛЕННОСТЬ    УЧАСТНИКОВ       МЕРОПРИЯТИЙ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2010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2011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2012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 6 мес. 2013 </w:t>
            </w:r>
          </w:p>
        </w:tc>
      </w:tr>
      <w:tr w:rsidR="007557B9" w:rsidRPr="007557B9" w:rsidTr="007557B9">
        <w:trPr>
          <w:trHeight w:val="339"/>
        </w:trPr>
        <w:tc>
          <w:tcPr>
            <w:tcW w:w="52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Организация общественных работ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180 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146 </w:t>
            </w:r>
          </w:p>
        </w:tc>
        <w:tc>
          <w:tcPr>
            <w:tcW w:w="7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88 </w:t>
            </w:r>
          </w:p>
        </w:tc>
        <w:tc>
          <w:tcPr>
            <w:tcW w:w="1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36 </w:t>
            </w:r>
          </w:p>
        </w:tc>
      </w:tr>
      <w:tr w:rsidR="007557B9" w:rsidRPr="007557B9" w:rsidTr="007557B9">
        <w:trPr>
          <w:trHeight w:val="685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>Труд-во</w:t>
            </w:r>
            <w:proofErr w:type="spellEnd"/>
            <w:proofErr w:type="gramEnd"/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 граждан испытывающих трудности  в поиске работы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14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15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6 </w:t>
            </w:r>
          </w:p>
        </w:tc>
      </w:tr>
      <w:tr w:rsidR="007557B9" w:rsidRPr="007557B9" w:rsidTr="007557B9">
        <w:trPr>
          <w:trHeight w:val="399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Временная занятость несовершеннолетних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66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102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141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114 </w:t>
            </w:r>
          </w:p>
        </w:tc>
      </w:tr>
      <w:tr w:rsidR="007557B9" w:rsidRPr="007557B9" w:rsidTr="007557B9">
        <w:trPr>
          <w:trHeight w:val="393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Социальная  адаптация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56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68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71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35 </w:t>
            </w:r>
          </w:p>
        </w:tc>
      </w:tr>
      <w:tr w:rsidR="007557B9" w:rsidRPr="007557B9" w:rsidTr="007557B9">
        <w:trPr>
          <w:trHeight w:val="259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Психологическая поддержка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49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66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71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35 </w:t>
            </w:r>
          </w:p>
        </w:tc>
      </w:tr>
      <w:tr w:rsidR="007557B9" w:rsidRPr="007557B9" w:rsidTr="007557B9">
        <w:trPr>
          <w:trHeight w:val="379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Информирование о ситуации на рынке труда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414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589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582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292 </w:t>
            </w:r>
          </w:p>
        </w:tc>
      </w:tr>
      <w:tr w:rsidR="007557B9" w:rsidRPr="007557B9" w:rsidTr="007557B9">
        <w:trPr>
          <w:trHeight w:val="401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Проведение ярмарок вакансий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13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16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7 </w:t>
            </w:r>
          </w:p>
        </w:tc>
      </w:tr>
      <w:tr w:rsidR="007557B9" w:rsidRPr="007557B9" w:rsidTr="007557B9">
        <w:trPr>
          <w:trHeight w:val="409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Направлено на </w:t>
            </w:r>
            <w:proofErr w:type="spellStart"/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>профобучение</w:t>
            </w:r>
            <w:proofErr w:type="spellEnd"/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119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64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53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39 </w:t>
            </w:r>
          </w:p>
        </w:tc>
      </w:tr>
      <w:tr w:rsidR="007557B9" w:rsidRPr="007557B9" w:rsidTr="007557B9">
        <w:trPr>
          <w:trHeight w:val="403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Профессиональная ориентация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201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213 </w:t>
            </w: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380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217 </w:t>
            </w:r>
          </w:p>
        </w:tc>
      </w:tr>
      <w:tr w:rsidR="007557B9" w:rsidRPr="007557B9" w:rsidTr="007557B9">
        <w:trPr>
          <w:trHeight w:val="397"/>
        </w:trPr>
        <w:tc>
          <w:tcPr>
            <w:tcW w:w="5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proofErr w:type="spellStart"/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>Самозанятость</w:t>
            </w:r>
            <w:proofErr w:type="spellEnd"/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  <w:r w:rsidRPr="007557B9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11 </w:t>
            </w:r>
          </w:p>
        </w:tc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57B9" w:rsidRPr="007557B9" w:rsidRDefault="007557B9" w:rsidP="007557B9">
            <w:pPr>
              <w:rPr>
                <w:rFonts w:ascii="Arial" w:hAnsi="Arial" w:cs="Arial"/>
              </w:rPr>
            </w:pPr>
          </w:p>
        </w:tc>
      </w:tr>
    </w:tbl>
    <w:p w:rsidR="007557B9" w:rsidRDefault="007557B9" w:rsidP="0033637D">
      <w:pPr>
        <w:ind w:firstLine="709"/>
        <w:jc w:val="both"/>
        <w:rPr>
          <w:b/>
          <w:sz w:val="28"/>
          <w:szCs w:val="28"/>
        </w:rPr>
      </w:pPr>
    </w:p>
    <w:p w:rsidR="004E307D" w:rsidRPr="007557B9" w:rsidRDefault="004E307D" w:rsidP="007557B9">
      <w:pPr>
        <w:ind w:left="-142" w:firstLine="502"/>
        <w:jc w:val="both"/>
        <w:rPr>
          <w:sz w:val="28"/>
          <w:szCs w:val="28"/>
        </w:rPr>
      </w:pPr>
      <w:r w:rsidRPr="007557B9">
        <w:rPr>
          <w:bCs/>
          <w:sz w:val="28"/>
          <w:szCs w:val="28"/>
        </w:rPr>
        <w:t>В 2010-2012 г. и 6 мес. 2013г на общественные и временные работы было трудоустроено 920 граж</w:t>
      </w:r>
      <w:r w:rsidR="007557B9">
        <w:rPr>
          <w:bCs/>
          <w:sz w:val="28"/>
          <w:szCs w:val="28"/>
        </w:rPr>
        <w:t xml:space="preserve">дан, или 34, 2% </w:t>
      </w:r>
      <w:proofErr w:type="gramStart"/>
      <w:r w:rsidR="007557B9">
        <w:rPr>
          <w:bCs/>
          <w:sz w:val="28"/>
          <w:szCs w:val="28"/>
        </w:rPr>
        <w:t>от</w:t>
      </w:r>
      <w:proofErr w:type="gramEnd"/>
      <w:r w:rsidR="007557B9">
        <w:rPr>
          <w:bCs/>
          <w:sz w:val="28"/>
          <w:szCs w:val="28"/>
        </w:rPr>
        <w:t xml:space="preserve"> обратившихся:</w:t>
      </w:r>
    </w:p>
    <w:p w:rsidR="004E307D" w:rsidRPr="007557B9" w:rsidRDefault="004E307D" w:rsidP="007557B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557B9">
        <w:rPr>
          <w:bCs/>
          <w:sz w:val="28"/>
          <w:szCs w:val="28"/>
        </w:rPr>
        <w:t xml:space="preserve">На </w:t>
      </w:r>
      <w:proofErr w:type="gramStart"/>
      <w:r w:rsidRPr="007557B9">
        <w:rPr>
          <w:bCs/>
          <w:sz w:val="28"/>
          <w:szCs w:val="28"/>
        </w:rPr>
        <w:t>общественные</w:t>
      </w:r>
      <w:proofErr w:type="gramEnd"/>
      <w:r w:rsidRPr="007557B9">
        <w:rPr>
          <w:bCs/>
          <w:sz w:val="28"/>
          <w:szCs w:val="28"/>
        </w:rPr>
        <w:t xml:space="preserve"> работы-450 граждан</w:t>
      </w:r>
    </w:p>
    <w:p w:rsidR="004E307D" w:rsidRPr="007557B9" w:rsidRDefault="004E307D" w:rsidP="007557B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7557B9">
        <w:rPr>
          <w:bCs/>
          <w:sz w:val="28"/>
          <w:szCs w:val="28"/>
        </w:rPr>
        <w:t>Временное трудоустройство: несовершеннолетних- 423 гражданина</w:t>
      </w:r>
    </w:p>
    <w:p w:rsidR="004E307D" w:rsidRPr="007557B9" w:rsidRDefault="004E307D" w:rsidP="007557B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7557B9">
        <w:rPr>
          <w:bCs/>
          <w:sz w:val="28"/>
          <w:szCs w:val="28"/>
        </w:rPr>
        <w:t>испытывающих</w:t>
      </w:r>
      <w:proofErr w:type="gramEnd"/>
      <w:r w:rsidRPr="007557B9">
        <w:rPr>
          <w:bCs/>
          <w:sz w:val="28"/>
          <w:szCs w:val="28"/>
        </w:rPr>
        <w:t xml:space="preserve"> трудности в трудоустройстве-43 гражданина </w:t>
      </w:r>
    </w:p>
    <w:p w:rsidR="004E307D" w:rsidRPr="007557B9" w:rsidRDefault="004E307D" w:rsidP="007557B9">
      <w:pPr>
        <w:ind w:left="-142" w:firstLine="502"/>
        <w:jc w:val="both"/>
        <w:rPr>
          <w:sz w:val="28"/>
          <w:szCs w:val="28"/>
        </w:rPr>
      </w:pPr>
      <w:r w:rsidRPr="007557B9">
        <w:rPr>
          <w:bCs/>
          <w:sz w:val="28"/>
          <w:szCs w:val="28"/>
        </w:rPr>
        <w:t>Заключен  81  договор  с организациями.</w:t>
      </w:r>
    </w:p>
    <w:p w:rsidR="004E307D" w:rsidRPr="007557B9" w:rsidRDefault="004E307D" w:rsidP="007557B9">
      <w:pPr>
        <w:ind w:left="-142" w:firstLine="502"/>
        <w:jc w:val="both"/>
        <w:rPr>
          <w:sz w:val="28"/>
          <w:szCs w:val="28"/>
        </w:rPr>
      </w:pPr>
      <w:r w:rsidRPr="007557B9">
        <w:rPr>
          <w:bCs/>
          <w:sz w:val="28"/>
          <w:szCs w:val="28"/>
        </w:rPr>
        <w:t xml:space="preserve">Виды работ: благоустройство и озеленение территорий, ремонтно-строительные работы, подсобные </w:t>
      </w:r>
      <w:proofErr w:type="spellStart"/>
      <w:r w:rsidRPr="007557B9">
        <w:rPr>
          <w:bCs/>
          <w:sz w:val="28"/>
          <w:szCs w:val="28"/>
        </w:rPr>
        <w:t>сельхозработы</w:t>
      </w:r>
      <w:proofErr w:type="spellEnd"/>
      <w:r w:rsidRPr="007557B9">
        <w:rPr>
          <w:bCs/>
          <w:sz w:val="28"/>
          <w:szCs w:val="28"/>
        </w:rPr>
        <w:t>, работа н</w:t>
      </w:r>
      <w:r w:rsidR="00C000D5">
        <w:rPr>
          <w:bCs/>
          <w:sz w:val="28"/>
          <w:szCs w:val="28"/>
        </w:rPr>
        <w:t>а водокачках, работа с архивом.</w:t>
      </w:r>
    </w:p>
    <w:p w:rsidR="00FC08FE" w:rsidRPr="00C000D5" w:rsidRDefault="00C000D5" w:rsidP="00C000D5">
      <w:pPr>
        <w:tabs>
          <w:tab w:val="left" w:pos="5136"/>
        </w:tabs>
        <w:ind w:firstLine="709"/>
        <w:jc w:val="both"/>
        <w:rPr>
          <w:bCs/>
          <w:iCs/>
          <w:sz w:val="28"/>
          <w:szCs w:val="28"/>
        </w:rPr>
      </w:pPr>
      <w:r w:rsidRPr="00C000D5">
        <w:rPr>
          <w:bCs/>
          <w:iCs/>
          <w:sz w:val="28"/>
          <w:szCs w:val="28"/>
        </w:rPr>
        <w:t>Работа по организации оплачиваемых общественных работ проводится  на основе взаимодействия центра занятости населения с органами  местного самоуправления,  работодателями района</w:t>
      </w:r>
    </w:p>
    <w:p w:rsidR="00C000D5" w:rsidRPr="00C000D5" w:rsidRDefault="00C000D5" w:rsidP="00C000D5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C000D5">
        <w:rPr>
          <w:sz w:val="28"/>
          <w:szCs w:val="28"/>
        </w:rPr>
        <w:t>В целях приобщения к труду несовершеннолетних граждан  службой занятости за 2010-2012г. и  6 мес. 2013 было трудоустроено 423 несовершеннолетних</w:t>
      </w:r>
    </w:p>
    <w:p w:rsidR="00C000D5" w:rsidRDefault="00C000D5" w:rsidP="00AD6C94">
      <w:pPr>
        <w:tabs>
          <w:tab w:val="left" w:pos="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Занятость несовершеннолетних:</w:t>
      </w:r>
    </w:p>
    <w:tbl>
      <w:tblPr>
        <w:tblW w:w="7671" w:type="dxa"/>
        <w:tblCellMar>
          <w:left w:w="0" w:type="dxa"/>
          <w:right w:w="0" w:type="dxa"/>
        </w:tblCellMar>
        <w:tblLook w:val="04A0"/>
      </w:tblPr>
      <w:tblGrid>
        <w:gridCol w:w="2250"/>
        <w:gridCol w:w="1134"/>
        <w:gridCol w:w="713"/>
        <w:gridCol w:w="1271"/>
        <w:gridCol w:w="2303"/>
      </w:tblGrid>
      <w:tr w:rsidR="00C000D5" w:rsidRPr="00C000D5" w:rsidTr="00C000D5">
        <w:trPr>
          <w:trHeight w:val="328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Поселение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2010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2011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2012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 6 мес. 2013г </w:t>
            </w:r>
          </w:p>
        </w:tc>
      </w:tr>
      <w:tr w:rsidR="00C000D5" w:rsidRPr="00C000D5" w:rsidTr="00C000D5">
        <w:trPr>
          <w:trHeight w:val="276"/>
        </w:trPr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proofErr w:type="spellStart"/>
            <w:r w:rsidRPr="00C000D5">
              <w:rPr>
                <w:b/>
                <w:bCs/>
                <w:color w:val="000000"/>
                <w:kern w:val="24"/>
              </w:rPr>
              <w:t>Мало-Куналейское</w:t>
            </w:r>
            <w:proofErr w:type="spellEnd"/>
            <w:r w:rsidRPr="00C000D5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23 </w:t>
            </w:r>
          </w:p>
        </w:tc>
        <w:tc>
          <w:tcPr>
            <w:tcW w:w="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20 </w:t>
            </w:r>
          </w:p>
        </w:tc>
        <w:tc>
          <w:tcPr>
            <w:tcW w:w="12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37 </w:t>
            </w:r>
          </w:p>
        </w:tc>
        <w:tc>
          <w:tcPr>
            <w:tcW w:w="23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9 </w:t>
            </w:r>
          </w:p>
        </w:tc>
      </w:tr>
      <w:tr w:rsidR="00C000D5" w:rsidRPr="00C000D5" w:rsidTr="00C000D5">
        <w:trPr>
          <w:trHeight w:val="327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proofErr w:type="spellStart"/>
            <w:r w:rsidRPr="00C000D5">
              <w:rPr>
                <w:b/>
                <w:bCs/>
                <w:color w:val="000000"/>
                <w:kern w:val="24"/>
              </w:rPr>
              <w:t>Дунд</w:t>
            </w:r>
            <w:proofErr w:type="gramStart"/>
            <w:r w:rsidRPr="00C000D5">
              <w:rPr>
                <w:b/>
                <w:bCs/>
                <w:color w:val="000000"/>
                <w:kern w:val="24"/>
              </w:rPr>
              <w:t>а</w:t>
            </w:r>
            <w:proofErr w:type="spellEnd"/>
            <w:r w:rsidRPr="00C000D5">
              <w:rPr>
                <w:b/>
                <w:bCs/>
                <w:color w:val="000000"/>
                <w:kern w:val="24"/>
              </w:rPr>
              <w:t>-</w:t>
            </w:r>
            <w:proofErr w:type="gramEnd"/>
            <w:r w:rsidRPr="00C000D5"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 w:rsidRPr="00C000D5">
              <w:rPr>
                <w:b/>
                <w:bCs/>
                <w:color w:val="000000"/>
                <w:kern w:val="24"/>
              </w:rPr>
              <w:t>Киретское</w:t>
            </w:r>
            <w:proofErr w:type="spellEnd"/>
            <w:r w:rsidRPr="00C000D5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16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9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- </w:t>
            </w:r>
          </w:p>
        </w:tc>
      </w:tr>
      <w:tr w:rsidR="00C000D5" w:rsidRPr="00C000D5" w:rsidTr="00C000D5">
        <w:trPr>
          <w:trHeight w:val="327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r w:rsidRPr="00C000D5">
              <w:rPr>
                <w:b/>
                <w:bCs/>
                <w:color w:val="000000"/>
                <w:kern w:val="24"/>
              </w:rPr>
              <w:t xml:space="preserve">Еланское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27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54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31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- </w:t>
            </w:r>
          </w:p>
        </w:tc>
      </w:tr>
      <w:tr w:rsidR="00C000D5" w:rsidRPr="00C000D5" w:rsidTr="00C000D5">
        <w:trPr>
          <w:trHeight w:val="250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proofErr w:type="spellStart"/>
            <w:r w:rsidRPr="00C000D5">
              <w:rPr>
                <w:b/>
                <w:bCs/>
                <w:color w:val="000000"/>
                <w:kern w:val="24"/>
              </w:rPr>
              <w:t>Посельское</w:t>
            </w:r>
            <w:proofErr w:type="spellEnd"/>
            <w:r w:rsidRPr="00C000D5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9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- </w:t>
            </w:r>
          </w:p>
        </w:tc>
      </w:tr>
      <w:tr w:rsidR="00C000D5" w:rsidRPr="00C000D5" w:rsidTr="00C000D5">
        <w:trPr>
          <w:trHeight w:val="160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r w:rsidRPr="00C000D5">
              <w:rPr>
                <w:b/>
                <w:bCs/>
                <w:color w:val="000000"/>
                <w:kern w:val="24"/>
              </w:rPr>
              <w:t xml:space="preserve">Петропавловское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10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1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- </w:t>
            </w:r>
          </w:p>
        </w:tc>
      </w:tr>
      <w:tr w:rsidR="00C000D5" w:rsidRPr="00C000D5" w:rsidTr="00C000D5">
        <w:trPr>
          <w:trHeight w:val="84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proofErr w:type="spellStart"/>
            <w:r w:rsidRPr="00C000D5">
              <w:rPr>
                <w:b/>
                <w:bCs/>
                <w:color w:val="000000"/>
                <w:kern w:val="24"/>
              </w:rPr>
              <w:lastRenderedPageBreak/>
              <w:t>Потанинское</w:t>
            </w:r>
            <w:proofErr w:type="spellEnd"/>
            <w:r w:rsidRPr="00C000D5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55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24 </w:t>
            </w:r>
          </w:p>
        </w:tc>
      </w:tr>
      <w:tr w:rsidR="00C000D5" w:rsidRPr="00C000D5" w:rsidTr="00C000D5">
        <w:trPr>
          <w:trHeight w:val="277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proofErr w:type="spellStart"/>
            <w:r w:rsidRPr="00C000D5">
              <w:rPr>
                <w:b/>
                <w:bCs/>
                <w:color w:val="000000"/>
                <w:kern w:val="24"/>
              </w:rPr>
              <w:t>Билютайское</w:t>
            </w:r>
            <w:proofErr w:type="spellEnd"/>
            <w:r w:rsidRPr="00C000D5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0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17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- </w:t>
            </w:r>
          </w:p>
        </w:tc>
      </w:tr>
      <w:tr w:rsidR="00C000D5" w:rsidRPr="00C000D5" w:rsidTr="00C000D5">
        <w:trPr>
          <w:trHeight w:val="187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r w:rsidRPr="00C000D5">
              <w:rPr>
                <w:b/>
                <w:bCs/>
                <w:color w:val="000000"/>
                <w:kern w:val="24"/>
              </w:rPr>
              <w:t xml:space="preserve">Бичура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35 </w:t>
            </w:r>
          </w:p>
        </w:tc>
      </w:tr>
      <w:tr w:rsidR="00C000D5" w:rsidRPr="00C000D5" w:rsidTr="00C000D5">
        <w:trPr>
          <w:trHeight w:val="239"/>
        </w:trPr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</w:pPr>
            <w:proofErr w:type="spellStart"/>
            <w:r w:rsidRPr="00C000D5">
              <w:rPr>
                <w:b/>
                <w:bCs/>
                <w:color w:val="000000"/>
                <w:kern w:val="24"/>
              </w:rPr>
              <w:t>Окино-Ключи</w:t>
            </w:r>
            <w:proofErr w:type="spellEnd"/>
            <w:r w:rsidRPr="00C000D5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12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</w:pPr>
            <w:r w:rsidRPr="00C000D5">
              <w:rPr>
                <w:b/>
                <w:bCs/>
                <w:color w:val="000000"/>
                <w:kern w:val="24"/>
              </w:rPr>
              <w:t xml:space="preserve">- 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C000D5" w:rsidRPr="00C000D5" w:rsidRDefault="00C000D5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000D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46 </w:t>
            </w:r>
          </w:p>
        </w:tc>
      </w:tr>
    </w:tbl>
    <w:p w:rsidR="00C000D5" w:rsidRPr="00C000D5" w:rsidRDefault="00C000D5" w:rsidP="00AD6C94">
      <w:pPr>
        <w:tabs>
          <w:tab w:val="left" w:pos="5136"/>
        </w:tabs>
        <w:jc w:val="center"/>
        <w:rPr>
          <w:b/>
        </w:rPr>
      </w:pPr>
    </w:p>
    <w:p w:rsidR="00C000D5" w:rsidRPr="00C000D5" w:rsidRDefault="00C000D5" w:rsidP="00C000D5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C000D5">
        <w:rPr>
          <w:bCs/>
          <w:sz w:val="28"/>
          <w:szCs w:val="28"/>
        </w:rPr>
        <w:t>На профессиональное  обучение направлено за 2010-2012 годы и 6 мес. 2013г 265 граждан</w:t>
      </w:r>
      <w:proofErr w:type="gramStart"/>
      <w:r w:rsidRPr="00C000D5">
        <w:rPr>
          <w:bCs/>
          <w:sz w:val="28"/>
          <w:szCs w:val="28"/>
        </w:rPr>
        <w:t xml:space="preserve"> ,</w:t>
      </w:r>
      <w:proofErr w:type="gramEnd"/>
      <w:r w:rsidRPr="00C000D5">
        <w:rPr>
          <w:bCs/>
          <w:sz w:val="28"/>
          <w:szCs w:val="28"/>
        </w:rPr>
        <w:t xml:space="preserve"> что составляет 10% от обратившихся В среднем на 1 чел. 10,7 </w:t>
      </w:r>
      <w:proofErr w:type="spellStart"/>
      <w:r w:rsidRPr="00C000D5">
        <w:rPr>
          <w:bCs/>
          <w:sz w:val="28"/>
          <w:szCs w:val="28"/>
        </w:rPr>
        <w:t>тыс.р</w:t>
      </w:r>
      <w:proofErr w:type="spellEnd"/>
      <w:r w:rsidRPr="00C000D5">
        <w:rPr>
          <w:bCs/>
          <w:sz w:val="28"/>
          <w:szCs w:val="28"/>
        </w:rPr>
        <w:t xml:space="preserve"> </w:t>
      </w:r>
    </w:p>
    <w:p w:rsidR="00C000D5" w:rsidRPr="00C000D5" w:rsidRDefault="00C000D5" w:rsidP="00C000D5">
      <w:pPr>
        <w:tabs>
          <w:tab w:val="left" w:pos="5136"/>
        </w:tabs>
        <w:ind w:firstLine="709"/>
        <w:jc w:val="both"/>
        <w:rPr>
          <w:bCs/>
          <w:sz w:val="28"/>
          <w:szCs w:val="28"/>
        </w:rPr>
      </w:pPr>
      <w:r w:rsidRPr="00C000D5">
        <w:rPr>
          <w:bCs/>
          <w:sz w:val="28"/>
          <w:szCs w:val="28"/>
        </w:rPr>
        <w:t xml:space="preserve">Трудоустройство на гарантированное рабочее место, после </w:t>
      </w:r>
      <w:proofErr w:type="spellStart"/>
      <w:r w:rsidRPr="00C000D5">
        <w:rPr>
          <w:bCs/>
          <w:sz w:val="28"/>
          <w:szCs w:val="28"/>
        </w:rPr>
        <w:t>профобучения</w:t>
      </w:r>
      <w:proofErr w:type="spellEnd"/>
      <w:r w:rsidRPr="00C000D5">
        <w:rPr>
          <w:bCs/>
          <w:sz w:val="28"/>
          <w:szCs w:val="28"/>
        </w:rPr>
        <w:br/>
        <w:t>2010- 75%      2011   -64%     2012-50%       6 мес. 2013 г-69,2 %</w:t>
      </w:r>
    </w:p>
    <w:p w:rsidR="00C000D5" w:rsidRPr="00C000D5" w:rsidRDefault="00C000D5" w:rsidP="00C000D5">
      <w:pPr>
        <w:tabs>
          <w:tab w:val="left" w:pos="5136"/>
        </w:tabs>
        <w:ind w:firstLine="709"/>
        <w:jc w:val="both"/>
        <w:rPr>
          <w:bCs/>
          <w:sz w:val="28"/>
          <w:szCs w:val="28"/>
        </w:rPr>
      </w:pPr>
      <w:r w:rsidRPr="00C000D5">
        <w:rPr>
          <w:bCs/>
          <w:sz w:val="28"/>
          <w:szCs w:val="28"/>
        </w:rPr>
        <w:t>За 3 года работы программы дополнительных мероприятий, направленных на снижение напряженности на рынке труда трудоустроено 1068 и направлено на  обучение 33 гражданина</w:t>
      </w:r>
      <w:r>
        <w:rPr>
          <w:bCs/>
          <w:sz w:val="28"/>
          <w:szCs w:val="28"/>
        </w:rPr>
        <w:t>.</w:t>
      </w:r>
      <w:r w:rsidRPr="00C000D5">
        <w:rPr>
          <w:bCs/>
          <w:sz w:val="28"/>
          <w:szCs w:val="28"/>
        </w:rPr>
        <w:t xml:space="preserve"> </w:t>
      </w:r>
    </w:p>
    <w:p w:rsidR="004E307D" w:rsidRPr="00C000D5" w:rsidRDefault="004E307D" w:rsidP="00C000D5">
      <w:pPr>
        <w:tabs>
          <w:tab w:val="left" w:pos="5136"/>
        </w:tabs>
        <w:ind w:firstLine="709"/>
        <w:jc w:val="both"/>
        <w:rPr>
          <w:bCs/>
          <w:sz w:val="28"/>
          <w:szCs w:val="28"/>
        </w:rPr>
      </w:pPr>
      <w:r w:rsidRPr="00C000D5">
        <w:rPr>
          <w:bCs/>
          <w:sz w:val="28"/>
          <w:szCs w:val="28"/>
        </w:rPr>
        <w:t xml:space="preserve">365 гражданин </w:t>
      </w:r>
      <w:r w:rsidR="00C000D5" w:rsidRPr="00C000D5">
        <w:rPr>
          <w:bCs/>
          <w:sz w:val="28"/>
          <w:szCs w:val="28"/>
        </w:rPr>
        <w:t xml:space="preserve">– </w:t>
      </w:r>
      <w:proofErr w:type="gramStart"/>
      <w:r w:rsidR="00C000D5" w:rsidRPr="00C000D5">
        <w:rPr>
          <w:bCs/>
          <w:sz w:val="28"/>
          <w:szCs w:val="28"/>
        </w:rPr>
        <w:t>временная</w:t>
      </w:r>
      <w:proofErr w:type="gramEnd"/>
      <w:r w:rsidR="00C000D5" w:rsidRPr="00C000D5">
        <w:rPr>
          <w:bCs/>
          <w:sz w:val="28"/>
          <w:szCs w:val="28"/>
        </w:rPr>
        <w:t xml:space="preserve"> </w:t>
      </w:r>
      <w:proofErr w:type="spellStart"/>
      <w:r w:rsidR="00C000D5" w:rsidRPr="00C000D5">
        <w:rPr>
          <w:bCs/>
          <w:sz w:val="28"/>
          <w:szCs w:val="28"/>
        </w:rPr>
        <w:t>занятось</w:t>
      </w:r>
      <w:proofErr w:type="spellEnd"/>
      <w:r w:rsidR="00C000D5" w:rsidRPr="00C000D5">
        <w:rPr>
          <w:bCs/>
          <w:sz w:val="28"/>
          <w:szCs w:val="28"/>
        </w:rPr>
        <w:t xml:space="preserve"> на общественных работах</w:t>
      </w:r>
      <w:r w:rsidRPr="00C000D5">
        <w:rPr>
          <w:bCs/>
          <w:sz w:val="28"/>
          <w:szCs w:val="28"/>
        </w:rPr>
        <w:t xml:space="preserve"> </w:t>
      </w:r>
    </w:p>
    <w:p w:rsidR="004E307D" w:rsidRPr="00C000D5" w:rsidRDefault="004E307D" w:rsidP="00C000D5">
      <w:pPr>
        <w:tabs>
          <w:tab w:val="left" w:pos="5136"/>
        </w:tabs>
        <w:ind w:firstLine="709"/>
        <w:jc w:val="both"/>
        <w:rPr>
          <w:bCs/>
          <w:sz w:val="28"/>
          <w:szCs w:val="28"/>
        </w:rPr>
      </w:pPr>
      <w:r w:rsidRPr="00C000D5">
        <w:rPr>
          <w:bCs/>
          <w:sz w:val="28"/>
          <w:szCs w:val="28"/>
        </w:rPr>
        <w:t xml:space="preserve">646 </w:t>
      </w:r>
      <w:r w:rsidR="00C000D5" w:rsidRPr="00C000D5">
        <w:rPr>
          <w:bCs/>
          <w:sz w:val="28"/>
          <w:szCs w:val="28"/>
        </w:rPr>
        <w:t xml:space="preserve">- </w:t>
      </w:r>
      <w:proofErr w:type="spellStart"/>
      <w:r w:rsidRPr="00C000D5">
        <w:rPr>
          <w:bCs/>
          <w:sz w:val="28"/>
          <w:szCs w:val="28"/>
        </w:rPr>
        <w:t>Самозанятость</w:t>
      </w:r>
      <w:proofErr w:type="spellEnd"/>
      <w:r w:rsidRPr="00C000D5">
        <w:rPr>
          <w:bCs/>
          <w:sz w:val="28"/>
          <w:szCs w:val="28"/>
        </w:rPr>
        <w:t xml:space="preserve">, создание дополнительных рабочих мест </w:t>
      </w:r>
    </w:p>
    <w:p w:rsidR="004E307D" w:rsidRPr="00C000D5" w:rsidRDefault="004E307D" w:rsidP="00C000D5">
      <w:pPr>
        <w:tabs>
          <w:tab w:val="left" w:pos="5136"/>
        </w:tabs>
        <w:ind w:firstLine="709"/>
        <w:jc w:val="both"/>
        <w:rPr>
          <w:bCs/>
          <w:sz w:val="28"/>
          <w:szCs w:val="28"/>
        </w:rPr>
      </w:pPr>
      <w:r w:rsidRPr="00C000D5">
        <w:rPr>
          <w:bCs/>
          <w:sz w:val="28"/>
          <w:szCs w:val="28"/>
        </w:rPr>
        <w:t xml:space="preserve">42 выпускника </w:t>
      </w:r>
      <w:r w:rsidR="00C000D5" w:rsidRPr="00C000D5">
        <w:rPr>
          <w:bCs/>
          <w:sz w:val="28"/>
          <w:szCs w:val="28"/>
        </w:rPr>
        <w:t xml:space="preserve">- </w:t>
      </w:r>
      <w:r w:rsidRPr="00C000D5">
        <w:rPr>
          <w:bCs/>
          <w:sz w:val="28"/>
          <w:szCs w:val="28"/>
        </w:rPr>
        <w:t xml:space="preserve">трудоустроены по программе стажировки выпускников </w:t>
      </w:r>
    </w:p>
    <w:p w:rsidR="004E307D" w:rsidRPr="00C000D5" w:rsidRDefault="004E307D" w:rsidP="00C000D5">
      <w:pPr>
        <w:tabs>
          <w:tab w:val="left" w:pos="5136"/>
        </w:tabs>
        <w:ind w:firstLine="709"/>
        <w:jc w:val="both"/>
        <w:rPr>
          <w:bCs/>
          <w:sz w:val="28"/>
          <w:szCs w:val="28"/>
        </w:rPr>
      </w:pPr>
      <w:r w:rsidRPr="00C000D5">
        <w:rPr>
          <w:bCs/>
          <w:sz w:val="28"/>
          <w:szCs w:val="28"/>
        </w:rPr>
        <w:t xml:space="preserve">16  </w:t>
      </w:r>
      <w:r w:rsidR="00C000D5">
        <w:rPr>
          <w:bCs/>
          <w:sz w:val="28"/>
          <w:szCs w:val="28"/>
        </w:rPr>
        <w:t xml:space="preserve">человек </w:t>
      </w:r>
      <w:r w:rsidRPr="00C000D5">
        <w:rPr>
          <w:bCs/>
          <w:sz w:val="28"/>
          <w:szCs w:val="28"/>
        </w:rPr>
        <w:t xml:space="preserve">(9 многодетных родителей , 1 родитель </w:t>
      </w:r>
      <w:proofErr w:type="spellStart"/>
      <w:r w:rsidRPr="00C000D5">
        <w:rPr>
          <w:bCs/>
          <w:sz w:val="28"/>
          <w:szCs w:val="28"/>
        </w:rPr>
        <w:t>восп</w:t>
      </w:r>
      <w:proofErr w:type="spellEnd"/>
      <w:r w:rsidRPr="00C000D5">
        <w:rPr>
          <w:bCs/>
          <w:sz w:val="28"/>
          <w:szCs w:val="28"/>
        </w:rPr>
        <w:t xml:space="preserve">. ребенка </w:t>
      </w:r>
      <w:proofErr w:type="spellStart"/>
      <w:r w:rsidRPr="00C000D5">
        <w:rPr>
          <w:bCs/>
          <w:sz w:val="28"/>
          <w:szCs w:val="28"/>
        </w:rPr>
        <w:t>инвал</w:t>
      </w:r>
      <w:proofErr w:type="spellEnd"/>
      <w:r w:rsidRPr="00C000D5">
        <w:rPr>
          <w:bCs/>
          <w:sz w:val="28"/>
          <w:szCs w:val="28"/>
        </w:rPr>
        <w:t xml:space="preserve">., 6 инвалидов) </w:t>
      </w:r>
      <w:r w:rsidR="00C000D5" w:rsidRPr="00C000D5">
        <w:rPr>
          <w:bCs/>
          <w:sz w:val="28"/>
          <w:szCs w:val="28"/>
        </w:rPr>
        <w:t xml:space="preserve">- </w:t>
      </w:r>
      <w:r w:rsidRPr="00C000D5">
        <w:rPr>
          <w:bCs/>
          <w:sz w:val="28"/>
          <w:szCs w:val="28"/>
        </w:rPr>
        <w:t xml:space="preserve">трудоустроены по программе содействия трудоустройству инвалидов, родителей, воспитывающих детей-инвалидов и многодетных родителей  </w:t>
      </w:r>
    </w:p>
    <w:p w:rsidR="004E307D" w:rsidRDefault="004E307D" w:rsidP="004E307D">
      <w:pPr>
        <w:tabs>
          <w:tab w:val="left" w:pos="513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рабочих мест для инвалидов 6 человек: </w:t>
      </w:r>
    </w:p>
    <w:p w:rsidR="004E307D" w:rsidRPr="004E307D" w:rsidRDefault="004E307D" w:rsidP="004E307D">
      <w:pPr>
        <w:pStyle w:val="a3"/>
        <w:numPr>
          <w:ilvl w:val="0"/>
          <w:numId w:val="10"/>
        </w:numPr>
        <w:tabs>
          <w:tab w:val="left" w:pos="5136"/>
        </w:tabs>
        <w:jc w:val="both"/>
        <w:rPr>
          <w:bCs/>
          <w:sz w:val="28"/>
          <w:szCs w:val="28"/>
        </w:rPr>
      </w:pPr>
      <w:r w:rsidRPr="004E307D">
        <w:rPr>
          <w:bCs/>
          <w:iCs/>
          <w:sz w:val="28"/>
          <w:szCs w:val="28"/>
        </w:rPr>
        <w:t>Сторож</w:t>
      </w:r>
    </w:p>
    <w:p w:rsidR="004E307D" w:rsidRPr="004E307D" w:rsidRDefault="004E307D" w:rsidP="004E307D">
      <w:pPr>
        <w:pStyle w:val="a3"/>
        <w:numPr>
          <w:ilvl w:val="0"/>
          <w:numId w:val="10"/>
        </w:numPr>
        <w:tabs>
          <w:tab w:val="left" w:pos="5136"/>
        </w:tabs>
        <w:jc w:val="both"/>
        <w:rPr>
          <w:bCs/>
          <w:sz w:val="28"/>
          <w:szCs w:val="28"/>
        </w:rPr>
      </w:pPr>
      <w:r w:rsidRPr="004E307D">
        <w:rPr>
          <w:bCs/>
          <w:iCs/>
          <w:sz w:val="28"/>
          <w:szCs w:val="28"/>
        </w:rPr>
        <w:t xml:space="preserve">Кочегар </w:t>
      </w:r>
      <w:proofErr w:type="spellStart"/>
      <w:r w:rsidRPr="004E307D">
        <w:rPr>
          <w:bCs/>
          <w:iCs/>
          <w:sz w:val="28"/>
          <w:szCs w:val="28"/>
        </w:rPr>
        <w:t>электрокотла</w:t>
      </w:r>
      <w:proofErr w:type="spellEnd"/>
      <w:r w:rsidRPr="004E307D">
        <w:rPr>
          <w:bCs/>
          <w:iCs/>
          <w:sz w:val="28"/>
          <w:szCs w:val="28"/>
        </w:rPr>
        <w:t xml:space="preserve"> </w:t>
      </w:r>
    </w:p>
    <w:p w:rsidR="004E307D" w:rsidRPr="004E307D" w:rsidRDefault="004E307D" w:rsidP="004E307D">
      <w:pPr>
        <w:pStyle w:val="a3"/>
        <w:numPr>
          <w:ilvl w:val="0"/>
          <w:numId w:val="10"/>
        </w:numPr>
        <w:tabs>
          <w:tab w:val="left" w:pos="5136"/>
        </w:tabs>
        <w:jc w:val="both"/>
        <w:rPr>
          <w:bCs/>
          <w:sz w:val="28"/>
          <w:szCs w:val="28"/>
        </w:rPr>
      </w:pPr>
      <w:r w:rsidRPr="004E307D">
        <w:rPr>
          <w:bCs/>
          <w:iCs/>
          <w:sz w:val="28"/>
          <w:szCs w:val="28"/>
        </w:rPr>
        <w:t>Слесарь-сантехник</w:t>
      </w:r>
    </w:p>
    <w:p w:rsidR="00C000D5" w:rsidRPr="004E307D" w:rsidRDefault="004E307D" w:rsidP="004E307D">
      <w:pPr>
        <w:pStyle w:val="a3"/>
        <w:numPr>
          <w:ilvl w:val="0"/>
          <w:numId w:val="10"/>
        </w:numPr>
        <w:tabs>
          <w:tab w:val="left" w:pos="5136"/>
        </w:tabs>
        <w:jc w:val="both"/>
        <w:rPr>
          <w:bCs/>
          <w:sz w:val="28"/>
          <w:szCs w:val="28"/>
        </w:rPr>
      </w:pPr>
      <w:r w:rsidRPr="004E307D">
        <w:rPr>
          <w:bCs/>
          <w:iCs/>
          <w:sz w:val="28"/>
          <w:szCs w:val="28"/>
        </w:rPr>
        <w:t>Помощник звукооператор</w:t>
      </w:r>
      <w:r>
        <w:rPr>
          <w:b/>
          <w:bCs/>
          <w:i/>
          <w:iCs/>
          <w:sz w:val="28"/>
          <w:szCs w:val="28"/>
        </w:rPr>
        <w:t>.</w:t>
      </w:r>
    </w:p>
    <w:p w:rsidR="00C000D5" w:rsidRDefault="00C000D5" w:rsidP="00AD6C94">
      <w:pPr>
        <w:tabs>
          <w:tab w:val="left" w:pos="5136"/>
        </w:tabs>
        <w:jc w:val="center"/>
        <w:rPr>
          <w:b/>
          <w:bCs/>
          <w:sz w:val="28"/>
          <w:szCs w:val="28"/>
        </w:rPr>
      </w:pPr>
    </w:p>
    <w:p w:rsidR="004E307D" w:rsidRPr="004E307D" w:rsidRDefault="004E307D" w:rsidP="004E307D">
      <w:pPr>
        <w:tabs>
          <w:tab w:val="left" w:pos="513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E307D">
        <w:rPr>
          <w:bCs/>
          <w:sz w:val="28"/>
          <w:szCs w:val="28"/>
        </w:rPr>
        <w:t>пережающее  обучение:</w:t>
      </w:r>
    </w:p>
    <w:p w:rsidR="004E307D" w:rsidRPr="004E307D" w:rsidRDefault="004E307D" w:rsidP="004E307D">
      <w:pPr>
        <w:tabs>
          <w:tab w:val="left" w:pos="5136"/>
        </w:tabs>
        <w:ind w:left="360"/>
        <w:jc w:val="both"/>
        <w:rPr>
          <w:bCs/>
          <w:sz w:val="28"/>
          <w:szCs w:val="28"/>
        </w:rPr>
      </w:pPr>
      <w:r w:rsidRPr="004E307D">
        <w:rPr>
          <w:bCs/>
          <w:sz w:val="28"/>
          <w:szCs w:val="28"/>
        </w:rPr>
        <w:t>18 граждан - Водители «Е», Трактористы «</w:t>
      </w:r>
      <w:r w:rsidRPr="004E307D">
        <w:rPr>
          <w:bCs/>
          <w:sz w:val="28"/>
          <w:szCs w:val="28"/>
          <w:lang w:val="en-US"/>
        </w:rPr>
        <w:t>F</w:t>
      </w:r>
      <w:r w:rsidRPr="004E307D">
        <w:rPr>
          <w:bCs/>
          <w:sz w:val="28"/>
          <w:szCs w:val="28"/>
        </w:rPr>
        <w:t>» «</w:t>
      </w:r>
      <w:r w:rsidRPr="004E307D">
        <w:rPr>
          <w:bCs/>
          <w:sz w:val="28"/>
          <w:szCs w:val="28"/>
          <w:lang w:val="en-US"/>
        </w:rPr>
        <w:t>D</w:t>
      </w:r>
      <w:r w:rsidRPr="004E307D">
        <w:rPr>
          <w:bCs/>
          <w:sz w:val="28"/>
          <w:szCs w:val="28"/>
        </w:rPr>
        <w:t xml:space="preserve">» </w:t>
      </w:r>
    </w:p>
    <w:p w:rsidR="004E307D" w:rsidRPr="004E307D" w:rsidRDefault="004E307D" w:rsidP="004E307D">
      <w:pPr>
        <w:tabs>
          <w:tab w:val="left" w:pos="5136"/>
        </w:tabs>
        <w:ind w:left="360"/>
        <w:jc w:val="both"/>
        <w:rPr>
          <w:bCs/>
          <w:sz w:val="28"/>
          <w:szCs w:val="28"/>
        </w:rPr>
      </w:pPr>
      <w:r w:rsidRPr="004E307D">
        <w:rPr>
          <w:bCs/>
          <w:sz w:val="28"/>
          <w:szCs w:val="28"/>
        </w:rPr>
        <w:t xml:space="preserve">2 гражданина - прошли переподготовку в соответствии с программами модернизации здравоохранения РБ </w:t>
      </w:r>
    </w:p>
    <w:p w:rsidR="004E307D" w:rsidRPr="004E307D" w:rsidRDefault="004E307D" w:rsidP="004E307D">
      <w:pPr>
        <w:tabs>
          <w:tab w:val="left" w:pos="5136"/>
        </w:tabs>
        <w:ind w:left="360"/>
        <w:jc w:val="both"/>
        <w:rPr>
          <w:bCs/>
          <w:sz w:val="28"/>
          <w:szCs w:val="28"/>
        </w:rPr>
      </w:pPr>
      <w:r w:rsidRPr="004E307D">
        <w:rPr>
          <w:bCs/>
          <w:sz w:val="28"/>
          <w:szCs w:val="28"/>
        </w:rPr>
        <w:t xml:space="preserve">6 женщин - направлены на </w:t>
      </w:r>
      <w:proofErr w:type="spellStart"/>
      <w:r w:rsidRPr="004E307D">
        <w:rPr>
          <w:bCs/>
          <w:sz w:val="28"/>
          <w:szCs w:val="28"/>
        </w:rPr>
        <w:t>профобучение</w:t>
      </w:r>
      <w:proofErr w:type="spellEnd"/>
      <w:r w:rsidRPr="004E307D">
        <w:rPr>
          <w:bCs/>
          <w:sz w:val="28"/>
          <w:szCs w:val="28"/>
        </w:rPr>
        <w:t xml:space="preserve"> по программе профессиональной подготовки,  переподготовки и повышения квалификации женщин, находящихся в отпуске по уходу за ребенком в возрасте до 3-х лет </w:t>
      </w:r>
    </w:p>
    <w:p w:rsidR="004E307D" w:rsidRPr="004E307D" w:rsidRDefault="004E307D" w:rsidP="004E307D">
      <w:pPr>
        <w:tabs>
          <w:tab w:val="left" w:pos="5136"/>
        </w:tabs>
        <w:ind w:left="360"/>
        <w:jc w:val="both"/>
        <w:rPr>
          <w:bCs/>
          <w:sz w:val="28"/>
          <w:szCs w:val="28"/>
        </w:rPr>
      </w:pPr>
      <w:r w:rsidRPr="004E307D">
        <w:rPr>
          <w:bCs/>
          <w:sz w:val="28"/>
          <w:szCs w:val="28"/>
        </w:rPr>
        <w:t xml:space="preserve"> 7 -  повышение квалификации ищущих работу граждан (аттестация, повара) </w:t>
      </w:r>
    </w:p>
    <w:p w:rsidR="00C000D5" w:rsidRPr="004E307D" w:rsidRDefault="004E307D" w:rsidP="00AD6C94">
      <w:pPr>
        <w:tabs>
          <w:tab w:val="left" w:pos="5136"/>
        </w:tabs>
        <w:jc w:val="center"/>
        <w:rPr>
          <w:b/>
          <w:bCs/>
          <w:sz w:val="28"/>
          <w:szCs w:val="28"/>
        </w:rPr>
      </w:pPr>
      <w:r w:rsidRPr="004E307D">
        <w:rPr>
          <w:b/>
          <w:bCs/>
          <w:sz w:val="28"/>
          <w:szCs w:val="28"/>
        </w:rPr>
        <w:t xml:space="preserve">Содействие </w:t>
      </w:r>
      <w:proofErr w:type="spellStart"/>
      <w:r w:rsidRPr="004E307D">
        <w:rPr>
          <w:b/>
          <w:bCs/>
          <w:sz w:val="28"/>
          <w:szCs w:val="28"/>
        </w:rPr>
        <w:t>самозанятости</w:t>
      </w:r>
      <w:proofErr w:type="spellEnd"/>
      <w:r w:rsidRPr="004E307D">
        <w:rPr>
          <w:b/>
          <w:bCs/>
          <w:sz w:val="28"/>
          <w:szCs w:val="28"/>
        </w:rPr>
        <w:t>:</w:t>
      </w:r>
    </w:p>
    <w:tbl>
      <w:tblPr>
        <w:tblW w:w="9969" w:type="dxa"/>
        <w:tblCellMar>
          <w:left w:w="0" w:type="dxa"/>
          <w:right w:w="0" w:type="dxa"/>
        </w:tblCellMar>
        <w:tblLook w:val="04A0"/>
      </w:tblPr>
      <w:tblGrid>
        <w:gridCol w:w="4219"/>
        <w:gridCol w:w="1214"/>
        <w:gridCol w:w="1275"/>
        <w:gridCol w:w="1276"/>
        <w:gridCol w:w="1985"/>
      </w:tblGrid>
      <w:tr w:rsidR="004E307D" w:rsidRPr="004E307D" w:rsidTr="004E307D">
        <w:trPr>
          <w:trHeight w:val="436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>2010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>2011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>2012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 6 мес. 2013 год </w:t>
            </w:r>
          </w:p>
        </w:tc>
      </w:tr>
      <w:tr w:rsidR="004E307D" w:rsidRPr="004E307D" w:rsidTr="004E307D">
        <w:trPr>
          <w:trHeight w:val="195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Количество созданных ИП </w:t>
            </w:r>
            <w:proofErr w:type="gramStart"/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>и ООО</w:t>
            </w:r>
            <w:proofErr w:type="gramEnd"/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169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97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- </w:t>
            </w:r>
          </w:p>
        </w:tc>
      </w:tr>
      <w:tr w:rsidR="004E307D" w:rsidRPr="004E307D" w:rsidTr="004E307D">
        <w:trPr>
          <w:trHeight w:val="553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>Количество созданных дополнительных рабочих мест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96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250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24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E307D" w:rsidRPr="004E307D" w:rsidRDefault="004E307D">
            <w:pPr>
              <w:pStyle w:val="a9"/>
              <w:spacing w:before="0" w:beforeAutospacing="0" w:after="0" w:afterAutospacing="0" w:line="276" w:lineRule="auto"/>
              <w:jc w:val="center"/>
            </w:pPr>
            <w:r w:rsidRPr="004E307D">
              <w:rPr>
                <w:rFonts w:eastAsia="Calibri"/>
                <w:b/>
                <w:bCs/>
                <w:color w:val="000000"/>
                <w:kern w:val="24"/>
              </w:rPr>
              <w:t xml:space="preserve">10 </w:t>
            </w:r>
          </w:p>
        </w:tc>
      </w:tr>
    </w:tbl>
    <w:p w:rsidR="004E307D" w:rsidRDefault="004E307D" w:rsidP="004E307D">
      <w:pPr>
        <w:tabs>
          <w:tab w:val="left" w:pos="5136"/>
        </w:tabs>
        <w:jc w:val="both"/>
        <w:rPr>
          <w:b/>
          <w:bCs/>
          <w:sz w:val="28"/>
          <w:szCs w:val="28"/>
        </w:rPr>
      </w:pPr>
      <w:r w:rsidRPr="004E307D">
        <w:rPr>
          <w:bCs/>
          <w:sz w:val="28"/>
          <w:szCs w:val="28"/>
        </w:rPr>
        <w:t>с  2010-2012г и  6 мес. 2013 ИП  - 266,  создано рабочих мест – 380; 54% с/</w:t>
      </w:r>
      <w:proofErr w:type="spellStart"/>
      <w:r w:rsidRPr="004E307D">
        <w:rPr>
          <w:bCs/>
          <w:sz w:val="28"/>
          <w:szCs w:val="28"/>
        </w:rPr>
        <w:t>х</w:t>
      </w:r>
      <w:proofErr w:type="spellEnd"/>
      <w:r w:rsidRPr="004E307D">
        <w:rPr>
          <w:bCs/>
          <w:sz w:val="28"/>
          <w:szCs w:val="28"/>
        </w:rPr>
        <w:t>,      15% промышленность, 6,9% транспорт, 8,4% торговля, 6,9%  общепит и гостиницы,  2% строительство, 5,8% бытовые услуги.</w:t>
      </w:r>
    </w:p>
    <w:p w:rsidR="004E307D" w:rsidRDefault="004E307D" w:rsidP="004E307D">
      <w:pPr>
        <w:tabs>
          <w:tab w:val="left" w:pos="51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Финансирование: </w:t>
      </w:r>
    </w:p>
    <w:p w:rsidR="004E307D" w:rsidRPr="004E307D" w:rsidRDefault="004E307D" w:rsidP="004E307D">
      <w:pPr>
        <w:numPr>
          <w:ilvl w:val="0"/>
          <w:numId w:val="12"/>
        </w:numPr>
        <w:tabs>
          <w:tab w:val="left" w:pos="5136"/>
        </w:tabs>
        <w:jc w:val="both"/>
        <w:rPr>
          <w:sz w:val="28"/>
          <w:szCs w:val="28"/>
        </w:rPr>
      </w:pPr>
      <w:r w:rsidRPr="004E307D">
        <w:rPr>
          <w:bCs/>
          <w:sz w:val="28"/>
          <w:szCs w:val="28"/>
        </w:rPr>
        <w:t xml:space="preserve">По программе содействия  занятости населения  </w:t>
      </w:r>
      <w:r>
        <w:rPr>
          <w:bCs/>
          <w:sz w:val="28"/>
          <w:szCs w:val="28"/>
        </w:rPr>
        <w:t xml:space="preserve">5480,4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spellEnd"/>
      <w:proofErr w:type="gramEnd"/>
      <w:r>
        <w:rPr>
          <w:bCs/>
          <w:sz w:val="28"/>
          <w:szCs w:val="28"/>
        </w:rPr>
        <w:t>;</w:t>
      </w:r>
    </w:p>
    <w:p w:rsidR="004E307D" w:rsidRPr="004E307D" w:rsidRDefault="004E307D" w:rsidP="004E307D">
      <w:pPr>
        <w:numPr>
          <w:ilvl w:val="0"/>
          <w:numId w:val="12"/>
        </w:numPr>
        <w:tabs>
          <w:tab w:val="left" w:pos="5136"/>
        </w:tabs>
        <w:jc w:val="both"/>
        <w:rPr>
          <w:sz w:val="28"/>
          <w:szCs w:val="28"/>
        </w:rPr>
      </w:pPr>
      <w:r w:rsidRPr="004E307D">
        <w:rPr>
          <w:bCs/>
          <w:sz w:val="28"/>
          <w:szCs w:val="28"/>
        </w:rPr>
        <w:t xml:space="preserve">По программе дополнительных мероприятий, направленных на снижение напряженности на рынке труда РБ 46216,6 </w:t>
      </w:r>
      <w:proofErr w:type="spellStart"/>
      <w:r w:rsidRPr="004E307D">
        <w:rPr>
          <w:bCs/>
          <w:sz w:val="28"/>
          <w:szCs w:val="28"/>
        </w:rPr>
        <w:t>тыс.р</w:t>
      </w:r>
      <w:proofErr w:type="spellEnd"/>
      <w:proofErr w:type="gramStart"/>
      <w:r w:rsidRPr="004E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4E307D" w:rsidRPr="004E307D" w:rsidRDefault="004E307D" w:rsidP="004E307D">
      <w:pPr>
        <w:tabs>
          <w:tab w:val="left" w:pos="5136"/>
        </w:tabs>
        <w:jc w:val="both"/>
        <w:rPr>
          <w:sz w:val="28"/>
          <w:szCs w:val="28"/>
        </w:rPr>
      </w:pPr>
      <w:r w:rsidRPr="004E307D">
        <w:rPr>
          <w:bCs/>
          <w:sz w:val="28"/>
          <w:szCs w:val="28"/>
        </w:rPr>
        <w:lastRenderedPageBreak/>
        <w:t>Социальные выплаты (пособие и стипендия)- 9300,1 тыс.р</w:t>
      </w:r>
      <w:r>
        <w:rPr>
          <w:bCs/>
          <w:sz w:val="28"/>
          <w:szCs w:val="28"/>
        </w:rPr>
        <w:t>.</w:t>
      </w:r>
    </w:p>
    <w:p w:rsidR="004E307D" w:rsidRDefault="004E307D" w:rsidP="004E307D">
      <w:pPr>
        <w:tabs>
          <w:tab w:val="left" w:pos="51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снижению общей безработицы:</w:t>
      </w:r>
    </w:p>
    <w:p w:rsidR="004E307D" w:rsidRDefault="004E307D" w:rsidP="004E307D">
      <w:pPr>
        <w:tabs>
          <w:tab w:val="left" w:pos="5136"/>
        </w:tabs>
        <w:rPr>
          <w:bCs/>
          <w:sz w:val="28"/>
          <w:szCs w:val="28"/>
        </w:rPr>
      </w:pPr>
      <w:r w:rsidRPr="004E307D">
        <w:rPr>
          <w:bCs/>
          <w:sz w:val="28"/>
          <w:szCs w:val="28"/>
        </w:rPr>
        <w:t>1. Ярмарки  вакансий рабочих и учебных мест</w:t>
      </w:r>
      <w:r w:rsidRPr="004E307D">
        <w:rPr>
          <w:bCs/>
          <w:sz w:val="28"/>
          <w:szCs w:val="28"/>
        </w:rPr>
        <w:br/>
        <w:t>2. Работа мобильного офиса</w:t>
      </w:r>
      <w:r w:rsidRPr="004E307D">
        <w:rPr>
          <w:bCs/>
          <w:sz w:val="28"/>
          <w:szCs w:val="28"/>
        </w:rPr>
        <w:br/>
        <w:t>3. Профориентация выпускников школ и безработных граждан</w:t>
      </w:r>
      <w:r w:rsidRPr="004E307D">
        <w:rPr>
          <w:bCs/>
          <w:sz w:val="28"/>
          <w:szCs w:val="28"/>
        </w:rPr>
        <w:br/>
        <w:t xml:space="preserve">4. специализированные мероприятия (круглые столы, день открытых дверей,   видеосвязь с работодателями  Республики Бурятии и </w:t>
      </w:r>
      <w:proofErr w:type="spellStart"/>
      <w:r w:rsidRPr="004E307D">
        <w:rPr>
          <w:bCs/>
          <w:sz w:val="28"/>
          <w:szCs w:val="28"/>
        </w:rPr>
        <w:t>т</w:t>
      </w:r>
      <w:proofErr w:type="gramStart"/>
      <w:r w:rsidRPr="004E307D">
        <w:rPr>
          <w:bCs/>
          <w:sz w:val="28"/>
          <w:szCs w:val="28"/>
        </w:rPr>
        <w:t>.д</w:t>
      </w:r>
      <w:proofErr w:type="spellEnd"/>
      <w:proofErr w:type="gramEnd"/>
      <w:r w:rsidRPr="004E307D">
        <w:rPr>
          <w:bCs/>
          <w:sz w:val="28"/>
          <w:szCs w:val="28"/>
        </w:rPr>
        <w:t>)</w:t>
      </w:r>
      <w:r w:rsidRPr="004E307D">
        <w:rPr>
          <w:bCs/>
          <w:sz w:val="28"/>
          <w:szCs w:val="28"/>
        </w:rPr>
        <w:br/>
        <w:t xml:space="preserve"> 5. семинары для желающих создать собственное дело</w:t>
      </w:r>
      <w:r w:rsidRPr="004E307D">
        <w:rPr>
          <w:bCs/>
          <w:sz w:val="28"/>
          <w:szCs w:val="28"/>
        </w:rPr>
        <w:br/>
        <w:t xml:space="preserve"> 6. семинары для начинающих предпринимателей</w:t>
      </w:r>
      <w:r w:rsidRPr="004E307D">
        <w:rPr>
          <w:bCs/>
          <w:sz w:val="28"/>
          <w:szCs w:val="28"/>
        </w:rPr>
        <w:br/>
        <w:t xml:space="preserve"> 7. Рабочие встречи  с работодателями</w:t>
      </w:r>
    </w:p>
    <w:p w:rsidR="004E307D" w:rsidRPr="00804F25" w:rsidRDefault="00804F25" w:rsidP="004E307D">
      <w:pPr>
        <w:tabs>
          <w:tab w:val="left" w:pos="5136"/>
        </w:tabs>
        <w:rPr>
          <w:b/>
          <w:bCs/>
          <w:sz w:val="28"/>
          <w:szCs w:val="28"/>
        </w:rPr>
      </w:pPr>
      <w:r w:rsidRPr="00804F25">
        <w:rPr>
          <w:b/>
          <w:bCs/>
          <w:sz w:val="28"/>
          <w:szCs w:val="28"/>
        </w:rPr>
        <w:t>Ярмарки вакансий: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sz w:val="28"/>
          <w:szCs w:val="28"/>
        </w:rPr>
        <w:t>2010 год  - 9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sz w:val="28"/>
          <w:szCs w:val="28"/>
        </w:rPr>
        <w:t>2011 год   - 13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sz w:val="28"/>
          <w:szCs w:val="28"/>
        </w:rPr>
        <w:t>2012 год   - 16</w:t>
      </w:r>
    </w:p>
    <w:p w:rsidR="00804F25" w:rsidRDefault="00804F25" w:rsidP="00804F25">
      <w:pPr>
        <w:tabs>
          <w:tab w:val="left" w:pos="513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За 6 мес. 2013г. – 7.</w:t>
      </w:r>
    </w:p>
    <w:p w:rsidR="00804F25" w:rsidRPr="00804F25" w:rsidRDefault="00804F25" w:rsidP="00804F25">
      <w:pPr>
        <w:tabs>
          <w:tab w:val="left" w:pos="5136"/>
        </w:tabs>
        <w:rPr>
          <w:bCs/>
          <w:sz w:val="28"/>
          <w:szCs w:val="28"/>
        </w:rPr>
      </w:pPr>
      <w:r w:rsidRPr="00804F25">
        <w:rPr>
          <w:bCs/>
          <w:sz w:val="28"/>
          <w:szCs w:val="28"/>
        </w:rPr>
        <w:t>за 6 мес.2013 года проведено 7 ярмарок вакансий, трудоустроено 10 человек.</w:t>
      </w:r>
    </w:p>
    <w:p w:rsidR="00804F25" w:rsidRPr="00804F25" w:rsidRDefault="00804F25" w:rsidP="00804F25">
      <w:pPr>
        <w:tabs>
          <w:tab w:val="left" w:pos="5136"/>
        </w:tabs>
        <w:rPr>
          <w:b/>
          <w:bCs/>
          <w:sz w:val="28"/>
          <w:szCs w:val="28"/>
        </w:rPr>
      </w:pPr>
      <w:r w:rsidRPr="00804F25">
        <w:rPr>
          <w:b/>
          <w:bCs/>
          <w:sz w:val="28"/>
          <w:szCs w:val="28"/>
        </w:rPr>
        <w:t>Привлечение иностранной рабочей силы: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 xml:space="preserve">Выдача предложений </w:t>
      </w:r>
    </w:p>
    <w:p w:rsidR="00804F25" w:rsidRPr="00804F25" w:rsidRDefault="00804F25" w:rsidP="00804F25">
      <w:pPr>
        <w:pStyle w:val="a3"/>
        <w:numPr>
          <w:ilvl w:val="0"/>
          <w:numId w:val="14"/>
        </w:numPr>
        <w:tabs>
          <w:tab w:val="left" w:pos="5136"/>
        </w:tabs>
        <w:rPr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>– 0</w:t>
      </w:r>
    </w:p>
    <w:p w:rsidR="00D37DCC" w:rsidRPr="00804F25" w:rsidRDefault="00804F25" w:rsidP="00804F25">
      <w:pPr>
        <w:pStyle w:val="a3"/>
        <w:numPr>
          <w:ilvl w:val="0"/>
          <w:numId w:val="14"/>
        </w:numPr>
        <w:tabs>
          <w:tab w:val="left" w:pos="5136"/>
        </w:tabs>
        <w:rPr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 xml:space="preserve"> год - </w:t>
      </w:r>
      <w:r w:rsidR="00AE6D5C" w:rsidRPr="00804F25">
        <w:rPr>
          <w:bCs/>
          <w:sz w:val="28"/>
          <w:szCs w:val="28"/>
        </w:rPr>
        <w:t xml:space="preserve"> год-25 чел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>ООО «Заречное» 14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>ООО «Весна  5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>ООО «Пирамида»  6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sz w:val="28"/>
          <w:szCs w:val="28"/>
        </w:rPr>
        <w:t>2012 год-40</w:t>
      </w: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>ООО «Заречное» 18</w:t>
      </w:r>
    </w:p>
    <w:p w:rsidR="00804F25" w:rsidRDefault="00804F25" w:rsidP="00804F25">
      <w:pPr>
        <w:tabs>
          <w:tab w:val="left" w:pos="5136"/>
        </w:tabs>
        <w:rPr>
          <w:bCs/>
          <w:i/>
          <w:iCs/>
          <w:sz w:val="28"/>
          <w:szCs w:val="28"/>
        </w:rPr>
      </w:pPr>
      <w:r w:rsidRPr="00804F25">
        <w:rPr>
          <w:bCs/>
          <w:i/>
          <w:iCs/>
          <w:sz w:val="28"/>
          <w:szCs w:val="28"/>
        </w:rPr>
        <w:t>ООО «Весна» 22</w:t>
      </w:r>
      <w:r>
        <w:rPr>
          <w:bCs/>
          <w:i/>
          <w:iCs/>
          <w:sz w:val="28"/>
          <w:szCs w:val="28"/>
        </w:rPr>
        <w:t>.</w:t>
      </w:r>
    </w:p>
    <w:p w:rsidR="00804F25" w:rsidRPr="00804F25" w:rsidRDefault="00804F25" w:rsidP="00804F25">
      <w:pPr>
        <w:tabs>
          <w:tab w:val="left" w:pos="5136"/>
        </w:tabs>
        <w:rPr>
          <w:bCs/>
          <w:iCs/>
          <w:sz w:val="28"/>
          <w:szCs w:val="28"/>
        </w:rPr>
      </w:pPr>
      <w:r w:rsidRPr="00804F25">
        <w:rPr>
          <w:b/>
          <w:bCs/>
          <w:i/>
          <w:iCs/>
          <w:sz w:val="28"/>
          <w:szCs w:val="28"/>
        </w:rPr>
        <w:t>Передвижной мобильный центр:</w:t>
      </w:r>
      <w:r>
        <w:rPr>
          <w:bCs/>
          <w:i/>
          <w:iCs/>
          <w:sz w:val="28"/>
          <w:szCs w:val="28"/>
        </w:rPr>
        <w:t xml:space="preserve"> </w:t>
      </w:r>
      <w:r w:rsidRPr="00804F25">
        <w:rPr>
          <w:bCs/>
          <w:iCs/>
          <w:sz w:val="28"/>
          <w:szCs w:val="28"/>
        </w:rPr>
        <w:t xml:space="preserve">Выезд </w:t>
      </w:r>
      <w:proofErr w:type="gramStart"/>
      <w:r w:rsidRPr="00804F25">
        <w:rPr>
          <w:bCs/>
          <w:iCs/>
          <w:sz w:val="28"/>
          <w:szCs w:val="28"/>
        </w:rPr>
        <w:t>согласно графика</w:t>
      </w:r>
      <w:proofErr w:type="gramEnd"/>
      <w:r w:rsidRPr="00804F25">
        <w:rPr>
          <w:bCs/>
          <w:iCs/>
          <w:sz w:val="28"/>
          <w:szCs w:val="28"/>
        </w:rPr>
        <w:t>, два раза в месяц, во все села района.</w:t>
      </w:r>
    </w:p>
    <w:p w:rsidR="00804F25" w:rsidRPr="00804F25" w:rsidRDefault="00804F25" w:rsidP="00804F25">
      <w:pPr>
        <w:tabs>
          <w:tab w:val="left" w:pos="5136"/>
        </w:tabs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Психологическая поддержка</w:t>
      </w:r>
      <w:r w:rsidRPr="00804F25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 xml:space="preserve"> </w:t>
      </w:r>
      <w:r w:rsidRPr="00804F25">
        <w:rPr>
          <w:bCs/>
          <w:iCs/>
          <w:sz w:val="28"/>
          <w:szCs w:val="28"/>
        </w:rPr>
        <w:t>организована для 221 безработных граждан</w:t>
      </w:r>
    </w:p>
    <w:p w:rsidR="00804F25" w:rsidRPr="00804F25" w:rsidRDefault="00804F25" w:rsidP="00804F25">
      <w:pPr>
        <w:tabs>
          <w:tab w:val="left" w:pos="5136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Социальная адаптация безработных граждан:</w:t>
      </w:r>
      <w:r w:rsidRPr="00804F25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 xml:space="preserve"> </w:t>
      </w:r>
      <w:r w:rsidRPr="00804F25">
        <w:rPr>
          <w:bCs/>
          <w:iCs/>
          <w:sz w:val="28"/>
          <w:szCs w:val="28"/>
        </w:rPr>
        <w:t>Услуга оказана 230 гражданам</w:t>
      </w:r>
      <w:r w:rsidRPr="00804F25">
        <w:rPr>
          <w:b/>
          <w:bCs/>
          <w:i/>
          <w:iCs/>
          <w:sz w:val="28"/>
          <w:szCs w:val="28"/>
        </w:rPr>
        <w:t xml:space="preserve"> </w:t>
      </w:r>
    </w:p>
    <w:p w:rsidR="00804F25" w:rsidRDefault="00804F25" w:rsidP="00804F25">
      <w:pPr>
        <w:tabs>
          <w:tab w:val="left" w:pos="5136"/>
        </w:tabs>
        <w:jc w:val="both"/>
        <w:rPr>
          <w:bCs/>
          <w:iCs/>
          <w:sz w:val="28"/>
          <w:szCs w:val="28"/>
        </w:rPr>
      </w:pPr>
      <w:r w:rsidRPr="00804F25">
        <w:rPr>
          <w:bCs/>
          <w:iCs/>
          <w:sz w:val="28"/>
          <w:szCs w:val="28"/>
        </w:rPr>
        <w:t xml:space="preserve">Ежеквартальное информирование о ситуации на рынке труда, лиц поднадзорных полиции </w:t>
      </w:r>
    </w:p>
    <w:p w:rsidR="00804F25" w:rsidRPr="00804F25" w:rsidRDefault="00804F25" w:rsidP="00804F25">
      <w:pPr>
        <w:tabs>
          <w:tab w:val="left" w:pos="5136"/>
        </w:tabs>
        <w:jc w:val="both"/>
        <w:rPr>
          <w:b/>
          <w:bCs/>
          <w:iCs/>
          <w:sz w:val="28"/>
          <w:szCs w:val="28"/>
        </w:rPr>
      </w:pPr>
      <w:r w:rsidRPr="00804F25">
        <w:rPr>
          <w:b/>
          <w:bCs/>
          <w:iCs/>
          <w:sz w:val="28"/>
          <w:szCs w:val="28"/>
        </w:rPr>
        <w:t>Количество работодателей, сотрудничающих с ГКУ ЦЗН:</w:t>
      </w:r>
    </w:p>
    <w:tbl>
      <w:tblPr>
        <w:tblW w:w="7896" w:type="dxa"/>
        <w:tblCellMar>
          <w:left w:w="0" w:type="dxa"/>
          <w:right w:w="0" w:type="dxa"/>
        </w:tblCellMar>
        <w:tblLook w:val="04A0"/>
      </w:tblPr>
      <w:tblGrid>
        <w:gridCol w:w="2037"/>
        <w:gridCol w:w="4040"/>
        <w:gridCol w:w="1819"/>
      </w:tblGrid>
      <w:tr w:rsidR="00804F25" w:rsidTr="00804F25">
        <w:trPr>
          <w:trHeight w:val="190"/>
        </w:trPr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804F25" w:rsidRPr="00804F25" w:rsidRDefault="00804F25">
            <w:pPr>
              <w:pStyle w:val="a9"/>
              <w:spacing w:before="0" w:beforeAutospacing="0" w:after="0" w:afterAutospacing="0" w:line="190" w:lineRule="atLeast"/>
              <w:rPr>
                <w:rFonts w:ascii="Arial" w:hAnsi="Arial" w:cs="Arial"/>
              </w:rPr>
            </w:pP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</w:rPr>
              <w:t>2005</w:t>
            </w: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  <w:position w:val="1"/>
              </w:rPr>
              <w:t xml:space="preserve"> </w:t>
            </w: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г. </w:t>
            </w:r>
          </w:p>
        </w:tc>
        <w:tc>
          <w:tcPr>
            <w:tcW w:w="4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804F25" w:rsidRPr="00804F25" w:rsidRDefault="00804F25">
            <w:pPr>
              <w:pStyle w:val="a9"/>
              <w:spacing w:before="0" w:beforeAutospacing="0" w:after="0" w:afterAutospacing="0" w:line="190" w:lineRule="atLeast"/>
              <w:rPr>
                <w:rFonts w:ascii="Arial" w:hAnsi="Arial" w:cs="Arial"/>
              </w:rPr>
            </w:pP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2009  г.    2010  г.       2011 г.         2012 г </w:t>
            </w:r>
          </w:p>
        </w:tc>
        <w:tc>
          <w:tcPr>
            <w:tcW w:w="1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804F25" w:rsidRPr="00804F25" w:rsidRDefault="00804F25">
            <w:pPr>
              <w:pStyle w:val="a9"/>
              <w:spacing w:before="0" w:beforeAutospacing="0" w:after="0" w:afterAutospacing="0" w:line="190" w:lineRule="atLeast"/>
              <w:rPr>
                <w:rFonts w:ascii="Arial" w:hAnsi="Arial" w:cs="Arial"/>
              </w:rPr>
            </w:pP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2013 г </w:t>
            </w:r>
          </w:p>
        </w:tc>
      </w:tr>
      <w:tr w:rsidR="00804F25" w:rsidTr="00804F25">
        <w:trPr>
          <w:trHeight w:val="584"/>
        </w:trPr>
        <w:tc>
          <w:tcPr>
            <w:tcW w:w="20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804F25" w:rsidRPr="00804F25" w:rsidRDefault="00804F25">
            <w:pPr>
              <w:pStyle w:val="a9"/>
              <w:spacing w:before="0" w:beforeAutospacing="0" w:after="0" w:afterAutospacing="0"/>
              <w:rPr>
                <w:rFonts w:ascii="Arial" w:hAnsi="Arial" w:cs="Arial"/>
              </w:rPr>
            </w:pP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27 </w:t>
            </w:r>
          </w:p>
        </w:tc>
        <w:tc>
          <w:tcPr>
            <w:tcW w:w="4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804F25" w:rsidRPr="00804F25" w:rsidRDefault="00804F25">
            <w:pPr>
              <w:pStyle w:val="a9"/>
              <w:spacing w:before="0" w:beforeAutospacing="0" w:after="0" w:afterAutospacing="0"/>
              <w:rPr>
                <w:rFonts w:ascii="Arial" w:hAnsi="Arial" w:cs="Arial"/>
              </w:rPr>
            </w:pP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</w:rPr>
              <w:t xml:space="preserve">35                 107             112                123 </w:t>
            </w:r>
          </w:p>
        </w:tc>
        <w:tc>
          <w:tcPr>
            <w:tcW w:w="1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23" w:type="dxa"/>
              <w:bottom w:w="72" w:type="dxa"/>
              <w:right w:w="123" w:type="dxa"/>
            </w:tcMar>
            <w:hideMark/>
          </w:tcPr>
          <w:p w:rsidR="00804F25" w:rsidRPr="00804F25" w:rsidRDefault="00804F25">
            <w:pPr>
              <w:pStyle w:val="a9"/>
              <w:spacing w:before="0" w:beforeAutospacing="0" w:after="0" w:afterAutospacing="0"/>
              <w:rPr>
                <w:rFonts w:ascii="Arial" w:hAnsi="Arial" w:cs="Arial"/>
              </w:rPr>
            </w:pPr>
            <w:r w:rsidRPr="00804F25">
              <w:rPr>
                <w:rFonts w:ascii="Candara" w:hAnsi="Candara" w:cs="Arial"/>
                <w:b/>
                <w:bCs/>
                <w:color w:val="000000"/>
                <w:kern w:val="24"/>
              </w:rPr>
              <w:t>133</w:t>
            </w:r>
          </w:p>
        </w:tc>
      </w:tr>
    </w:tbl>
    <w:p w:rsidR="00804F25" w:rsidRPr="00804F25" w:rsidRDefault="00804F25" w:rsidP="00804F25">
      <w:pPr>
        <w:tabs>
          <w:tab w:val="left" w:pos="5136"/>
        </w:tabs>
        <w:rPr>
          <w:bCs/>
          <w:i/>
          <w:iCs/>
          <w:sz w:val="28"/>
          <w:szCs w:val="28"/>
        </w:rPr>
      </w:pPr>
    </w:p>
    <w:p w:rsidR="00804F25" w:rsidRPr="00804F25" w:rsidRDefault="00804F25" w:rsidP="00804F25">
      <w:pPr>
        <w:tabs>
          <w:tab w:val="left" w:pos="5136"/>
        </w:tabs>
        <w:rPr>
          <w:sz w:val="28"/>
          <w:szCs w:val="28"/>
        </w:rPr>
      </w:pPr>
    </w:p>
    <w:p w:rsidR="004E307D" w:rsidRPr="004E307D" w:rsidRDefault="00804F25" w:rsidP="00804F25">
      <w:pPr>
        <w:tabs>
          <w:tab w:val="left" w:pos="5136"/>
        </w:tabs>
        <w:ind w:firstLine="709"/>
        <w:jc w:val="both"/>
        <w:rPr>
          <w:sz w:val="28"/>
          <w:szCs w:val="28"/>
        </w:rPr>
      </w:pPr>
      <w:r w:rsidRPr="00263DB9">
        <w:rPr>
          <w:b/>
          <w:sz w:val="28"/>
          <w:szCs w:val="28"/>
        </w:rPr>
        <w:t>Крылова Л.О.:</w:t>
      </w:r>
      <w:r>
        <w:rPr>
          <w:sz w:val="28"/>
          <w:szCs w:val="28"/>
        </w:rPr>
        <w:t xml:space="preserve"> на Административной комиссии Бичурского района часто </w:t>
      </w:r>
      <w:r w:rsidR="00263DB9">
        <w:rPr>
          <w:sz w:val="28"/>
          <w:szCs w:val="28"/>
        </w:rPr>
        <w:t xml:space="preserve">поднимается </w:t>
      </w:r>
      <w:r>
        <w:rPr>
          <w:sz w:val="28"/>
          <w:szCs w:val="28"/>
        </w:rPr>
        <w:t>вопрос</w:t>
      </w:r>
      <w:r w:rsidR="00263DB9">
        <w:rPr>
          <w:sz w:val="28"/>
          <w:szCs w:val="28"/>
        </w:rPr>
        <w:t xml:space="preserve"> о причинах совершения преступлений. Правонарушители отвечают, что нет работы. Но из доклада Разуваевой Г.И. понятно, что при желании сегодня работу найти можно, и тем более имеются свободные вакансии. Соответственно граждане просто не хотят работать.</w:t>
      </w:r>
    </w:p>
    <w:p w:rsidR="004E307D" w:rsidRDefault="004E307D" w:rsidP="00AD6C94">
      <w:pPr>
        <w:tabs>
          <w:tab w:val="left" w:pos="5136"/>
        </w:tabs>
        <w:jc w:val="center"/>
        <w:rPr>
          <w:b/>
          <w:sz w:val="28"/>
          <w:szCs w:val="28"/>
        </w:rPr>
      </w:pPr>
    </w:p>
    <w:p w:rsidR="00263DB9" w:rsidRDefault="00263DB9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Дорофеев Р.И.: </w:t>
      </w:r>
      <w:r w:rsidRPr="00263DB9">
        <w:rPr>
          <w:sz w:val="28"/>
          <w:szCs w:val="28"/>
        </w:rPr>
        <w:t xml:space="preserve">по итогам 11 месяцев 2013 года на </w:t>
      </w:r>
      <w:r>
        <w:rPr>
          <w:sz w:val="28"/>
          <w:szCs w:val="28"/>
        </w:rPr>
        <w:t xml:space="preserve">территории нашего района зарегистрировано 495 преступлений, что на 11% больше АППГ (440). Из этого количества неработающими гражданами совершено 251 преступление, или </w:t>
      </w:r>
      <w:r>
        <w:rPr>
          <w:sz w:val="28"/>
          <w:szCs w:val="28"/>
        </w:rPr>
        <w:lastRenderedPageBreak/>
        <w:t>49,3% от общего числа преступлений. То есть каждое второе преступление совершается неработающими или безработными гражданами. Из этого можно уже сделать вывод, что незанятость населения напрямую влияет на состояние преступности и находится в прямой арифметической прогрессии – чем выше уровень безработицы, тем выше уровень преступности.</w:t>
      </w:r>
    </w:p>
    <w:p w:rsidR="00263DB9" w:rsidRDefault="00263DB9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исправить данную ситуацию, нужно дать людям работу. Другая проблема – отсутствие рабочих специальностей у граждан, нет квалифицированных рабочих. Ну и самая основная причина – нежелание самих граждан трудоустроиться.</w:t>
      </w:r>
    </w:p>
    <w:p w:rsidR="00263DB9" w:rsidRDefault="00263DB9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МВД по Бичурскому району работа по трудоустройству лиц, и в первую очередь</w:t>
      </w:r>
      <w:r w:rsidR="0072420D">
        <w:rPr>
          <w:sz w:val="28"/>
          <w:szCs w:val="28"/>
        </w:rPr>
        <w:t xml:space="preserve"> освободившихся из мест лишения свободы, проводится. </w:t>
      </w:r>
    </w:p>
    <w:p w:rsidR="0072420D" w:rsidRDefault="0072420D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учете в ОМВД по Бичурскому району состоит 40 граждан, освободившихся из мест лишения свободы, 212 осужденных условно, к наказаниям, не связанным с лишением свободы, осужденных к исправительным и общественным работам. При постановке на учёт и в дальнейшем, при проверках этих лиц, сотрудники полиции проводят беседы по трудоустройству.</w:t>
      </w:r>
    </w:p>
    <w:p w:rsidR="0072420D" w:rsidRDefault="0072420D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июня этого года совместно с ЦЗН мы провели мини-ярмарку рабочих мест для категории поднадзорных лиц. Приняли участие 5 работодателей. К работодателям обратилось 10 человек по вопросам трудоустройства. Трудоустроено было 3 человека, на дополнительное собеседование приглашено 6 человек.</w:t>
      </w:r>
    </w:p>
    <w:p w:rsidR="0072420D" w:rsidRDefault="0072420D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ЦЗН и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с целью осуществления подростковой занятости, в летний период воспитанники </w:t>
      </w:r>
      <w:proofErr w:type="spellStart"/>
      <w:r>
        <w:rPr>
          <w:sz w:val="28"/>
          <w:szCs w:val="28"/>
        </w:rPr>
        <w:t>Малокуналейского</w:t>
      </w:r>
      <w:proofErr w:type="spellEnd"/>
      <w:r>
        <w:rPr>
          <w:sz w:val="28"/>
          <w:szCs w:val="28"/>
        </w:rPr>
        <w:t xml:space="preserve"> детского дома были  трудоустроены на пришкольный участок с. Малый-Куналей.</w:t>
      </w:r>
    </w:p>
    <w:p w:rsidR="0072420D" w:rsidRDefault="0072420D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через ЦЗН было предложено одно рабочее место несовершеннолетнему, состоящему на учёте в ПДН  в ИП «Федотов», но не трудоустроен, т.к. не было прописки в Бичурском районе.</w:t>
      </w:r>
    </w:p>
    <w:p w:rsidR="0072420D" w:rsidRDefault="0072420D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Противостоять такой ситуации по безработице на местном уровне сложно</w:t>
      </w:r>
      <w:r w:rsidR="00C47F97">
        <w:rPr>
          <w:sz w:val="28"/>
          <w:szCs w:val="28"/>
        </w:rPr>
        <w:t>. Ситуацию нужно менять посредством определенной государственной политики.</w:t>
      </w:r>
    </w:p>
    <w:p w:rsidR="00263DB9" w:rsidRDefault="00263DB9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</w:p>
    <w:p w:rsidR="00263DB9" w:rsidRPr="00263DB9" w:rsidRDefault="00263DB9" w:rsidP="00263DB9">
      <w:pPr>
        <w:tabs>
          <w:tab w:val="left" w:pos="5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08FE" w:rsidRDefault="00FC08FE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четвёртому вопросу единогласно принято решение:</w:t>
      </w:r>
    </w:p>
    <w:p w:rsidR="00AE6D5C" w:rsidRDefault="00AE6D5C" w:rsidP="00AE6D5C">
      <w:pPr>
        <w:tabs>
          <w:tab w:val="left" w:pos="51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Информацию директора ГКУ ЦЗН принять к сведению.</w:t>
      </w:r>
    </w:p>
    <w:p w:rsidR="00AE6D5C" w:rsidRPr="00953427" w:rsidRDefault="00AE6D5C" w:rsidP="00AE6D5C">
      <w:pPr>
        <w:tabs>
          <w:tab w:val="left" w:pos="513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Отметить положительную работу ГКУ ЦЗН по занятости населения района.</w:t>
      </w:r>
    </w:p>
    <w:p w:rsidR="00FC08FE" w:rsidRPr="00953427" w:rsidRDefault="00FC08FE" w:rsidP="00C47F97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5C5D23">
        <w:rPr>
          <w:b/>
          <w:sz w:val="28"/>
          <w:szCs w:val="28"/>
        </w:rPr>
        <w:t>ГКУ ЦЗН доводить информацию до населения о своей работе и свободных вакансиях в СМИ и на официальном сайте Администрации МО «Бичурский район»</w:t>
      </w:r>
      <w:r w:rsidR="00AE6D5C">
        <w:rPr>
          <w:b/>
          <w:sz w:val="28"/>
          <w:szCs w:val="28"/>
        </w:rPr>
        <w:t>. Срок – постоянно.</w:t>
      </w:r>
    </w:p>
    <w:p w:rsidR="0033637D" w:rsidRPr="00953427" w:rsidRDefault="0033637D" w:rsidP="0033637D">
      <w:pPr>
        <w:ind w:firstLine="709"/>
        <w:jc w:val="both"/>
        <w:rPr>
          <w:sz w:val="28"/>
          <w:szCs w:val="28"/>
          <w:highlight w:val="yellow"/>
        </w:rPr>
      </w:pPr>
    </w:p>
    <w:p w:rsidR="00AE6D5C" w:rsidRDefault="00AE6D5C" w:rsidP="00C47F97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</w:p>
    <w:p w:rsidR="00BE70B5" w:rsidRPr="00953427" w:rsidRDefault="00C47F97" w:rsidP="00C47F97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Пятый вопрос перенесен на 2014 год.</w:t>
      </w:r>
    </w:p>
    <w:p w:rsidR="0033637D" w:rsidRPr="00953427" w:rsidRDefault="0033637D" w:rsidP="0033637D">
      <w:pPr>
        <w:tabs>
          <w:tab w:val="left" w:pos="5136"/>
        </w:tabs>
        <w:ind w:firstLine="709"/>
        <w:jc w:val="both"/>
        <w:rPr>
          <w:sz w:val="28"/>
          <w:szCs w:val="28"/>
        </w:rPr>
      </w:pPr>
    </w:p>
    <w:p w:rsidR="00FC08FE" w:rsidRPr="00953427" w:rsidRDefault="00FC08FE" w:rsidP="0033637D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</w:p>
    <w:p w:rsidR="00EB167C" w:rsidRPr="00EB167C" w:rsidRDefault="00EB167C" w:rsidP="00EB167C">
      <w:pPr>
        <w:tabs>
          <w:tab w:val="left" w:pos="5136"/>
        </w:tabs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953427">
        <w:rPr>
          <w:b/>
          <w:sz w:val="28"/>
          <w:szCs w:val="28"/>
        </w:rPr>
        <w:t xml:space="preserve"> </w:t>
      </w:r>
      <w:r w:rsidRPr="00EB167C">
        <w:rPr>
          <w:b/>
          <w:sz w:val="28"/>
          <w:szCs w:val="28"/>
        </w:rPr>
        <w:t>вопросу выступили:</w:t>
      </w:r>
    </w:p>
    <w:p w:rsidR="00EB167C" w:rsidRPr="00EB167C" w:rsidRDefault="00C47F97" w:rsidP="00EB167C">
      <w:pPr>
        <w:jc w:val="both"/>
        <w:rPr>
          <w:sz w:val="28"/>
          <w:szCs w:val="28"/>
        </w:rPr>
      </w:pPr>
      <w:r w:rsidRPr="00EB167C">
        <w:rPr>
          <w:b/>
          <w:sz w:val="28"/>
          <w:szCs w:val="28"/>
        </w:rPr>
        <w:t>Крылова Л.О.</w:t>
      </w:r>
      <w:r w:rsidR="00FC08FE" w:rsidRPr="00EB167C">
        <w:rPr>
          <w:b/>
          <w:sz w:val="28"/>
          <w:szCs w:val="28"/>
        </w:rPr>
        <w:t>:</w:t>
      </w:r>
      <w:r w:rsidR="00FC08FE" w:rsidRPr="00EB167C">
        <w:rPr>
          <w:sz w:val="28"/>
          <w:szCs w:val="28"/>
        </w:rPr>
        <w:t xml:space="preserve"> </w:t>
      </w:r>
      <w:r w:rsidR="00EB167C" w:rsidRPr="00EB167C">
        <w:rPr>
          <w:sz w:val="28"/>
          <w:szCs w:val="28"/>
        </w:rPr>
        <w:t xml:space="preserve">С ликвидацией таких культовых организаций, как ВЛКСМ, пионерия, молодежь, особенно на селе, осталась без систематического контроля и занятости, потеряны замечательные традиции, утрачены рычаги воспитания, разрушены механизмы передачи накопленного социального опыта от старших </w:t>
      </w:r>
      <w:r w:rsidR="00EB167C" w:rsidRPr="00EB167C">
        <w:rPr>
          <w:sz w:val="28"/>
          <w:szCs w:val="28"/>
        </w:rPr>
        <w:lastRenderedPageBreak/>
        <w:t>поколений к молодежи. Перестали существовать такие  спортивные общества как, ДСО «Урожай», «Динамо».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   </w:t>
      </w:r>
      <w:proofErr w:type="gramStart"/>
      <w:r w:rsidRPr="00EB167C">
        <w:rPr>
          <w:sz w:val="28"/>
          <w:szCs w:val="28"/>
        </w:rPr>
        <w:t xml:space="preserve">Поэтому </w:t>
      </w:r>
      <w:proofErr w:type="spellStart"/>
      <w:r w:rsidRPr="00EB167C">
        <w:rPr>
          <w:sz w:val="28"/>
          <w:szCs w:val="28"/>
        </w:rPr>
        <w:t>первоцелью</w:t>
      </w:r>
      <w:proofErr w:type="spellEnd"/>
      <w:r w:rsidRPr="00EB167C">
        <w:rPr>
          <w:sz w:val="28"/>
          <w:szCs w:val="28"/>
        </w:rPr>
        <w:t xml:space="preserve"> создания в Республике института дворовых спортивных инструкторов, является  организация занятости детей, молодежи и взрослого населения в свободное от учебы и работы время посредством занятия спортом, агитация населения района за здоровый образ жизни, путем привлечения их к систематическим занятиям в группах, секциях и кружках оздоровительной направленности,</w:t>
      </w:r>
      <w:r w:rsidRPr="00EB167C">
        <w:rPr>
          <w:b/>
          <w:sz w:val="28"/>
          <w:szCs w:val="28"/>
        </w:rPr>
        <w:t xml:space="preserve"> </w:t>
      </w:r>
      <w:r w:rsidRPr="00EB167C">
        <w:rPr>
          <w:sz w:val="28"/>
          <w:szCs w:val="28"/>
        </w:rPr>
        <w:t>подготовка и проведение спортивных и физкультурно-оздоровительных мероприятий с различными слоями населения закрепленного сектора</w:t>
      </w:r>
      <w:proofErr w:type="gramEnd"/>
      <w:r w:rsidRPr="00EB167C">
        <w:rPr>
          <w:sz w:val="28"/>
          <w:szCs w:val="28"/>
        </w:rPr>
        <w:t xml:space="preserve"> района.  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  </w:t>
      </w:r>
      <w:proofErr w:type="gramStart"/>
      <w:r w:rsidRPr="00EB167C">
        <w:rPr>
          <w:sz w:val="28"/>
          <w:szCs w:val="28"/>
        </w:rPr>
        <w:t>Реализация вышеперечисленных задач осуществляется инструкторами по месту жительства среди населения разных возрастных категорий Бичурского района посредством проведения занятий по расписанию на дворовых спортивных площадках и сооружениях района и проведение спортивных праздников и мероприятий с людьми среднего и пожилого возраста,  с детьми, подростками и молодежью в том числе, находящимися в социально опасном положении,  с детьми дошкольного возраста и их родителями.</w:t>
      </w:r>
      <w:proofErr w:type="gramEnd"/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Особенностью и специфичностью деятельности инструктора является то, что он выходит к населению, а не оно идет к нему, инструктору не нужны специализированные учреждения для занятия с населением. Все свои мероприятия инструктора проводят по месту жительства на улицах, во дворах, в учреждениях культуры, на спортивных площадках и в спортивных залах, везде, где можно собрать больше детей и взрослых. Дворовый инструктор отличается от тренера тем, что проводит не только тренировочные занятия, но и праздники, конкурсы, дни здоровья, профилактические беседы, лекции и т.д. Тематика мероприятий направлена на профилактику наркомании, </w:t>
      </w:r>
      <w:proofErr w:type="spellStart"/>
      <w:r w:rsidRPr="00EB167C">
        <w:rPr>
          <w:sz w:val="28"/>
          <w:szCs w:val="28"/>
        </w:rPr>
        <w:t>табакокурения</w:t>
      </w:r>
      <w:proofErr w:type="spellEnd"/>
      <w:r w:rsidRPr="00EB167C">
        <w:rPr>
          <w:sz w:val="28"/>
          <w:szCs w:val="28"/>
        </w:rPr>
        <w:t xml:space="preserve">, алкоголизма, преступлений и правонарушений, на формирование здорового образа жизни. Инструкторами постоянно проводится работа с трудными детьми в форме индивидуальных профилактических бесед, их вовлечения в участие в спортивных мероприятиях, проведение показательных тренировок, проведение спортивных мероприятий в Дни борьбы со </w:t>
      </w:r>
      <w:proofErr w:type="spellStart"/>
      <w:r w:rsidRPr="00EB167C">
        <w:rPr>
          <w:sz w:val="28"/>
          <w:szCs w:val="28"/>
        </w:rPr>
        <w:t>СПИДом</w:t>
      </w:r>
      <w:proofErr w:type="spellEnd"/>
      <w:r w:rsidRPr="00EB167C">
        <w:rPr>
          <w:sz w:val="28"/>
          <w:szCs w:val="28"/>
        </w:rPr>
        <w:t>, наркоманией и т.д.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 </w:t>
      </w:r>
      <w:proofErr w:type="gramStart"/>
      <w:r w:rsidRPr="00EB167C">
        <w:rPr>
          <w:sz w:val="28"/>
          <w:szCs w:val="28"/>
        </w:rPr>
        <w:t>На территории Бичурского района работает 8  инструктора по физической культуре и спорту, 3 (три) в самых больших поселениях района – «Бичурское», «</w:t>
      </w:r>
      <w:proofErr w:type="spellStart"/>
      <w:r w:rsidRPr="00EB167C">
        <w:rPr>
          <w:sz w:val="28"/>
          <w:szCs w:val="28"/>
        </w:rPr>
        <w:t>Окино-Ключевское</w:t>
      </w:r>
      <w:proofErr w:type="spellEnd"/>
      <w:r w:rsidRPr="00EB167C">
        <w:rPr>
          <w:sz w:val="28"/>
          <w:szCs w:val="28"/>
        </w:rPr>
        <w:t>», «Малокуналейское», 4 инструктора исполняют свои обязанности на 0,5 ставки – это в сельских поселениях  «</w:t>
      </w:r>
      <w:proofErr w:type="spellStart"/>
      <w:r w:rsidRPr="00EB167C">
        <w:rPr>
          <w:sz w:val="28"/>
          <w:szCs w:val="28"/>
        </w:rPr>
        <w:t>Топкинское</w:t>
      </w:r>
      <w:proofErr w:type="spellEnd"/>
      <w:r w:rsidRPr="00EB167C">
        <w:rPr>
          <w:sz w:val="28"/>
          <w:szCs w:val="28"/>
        </w:rPr>
        <w:t>», «</w:t>
      </w:r>
      <w:proofErr w:type="spellStart"/>
      <w:r w:rsidRPr="00EB167C">
        <w:rPr>
          <w:sz w:val="28"/>
          <w:szCs w:val="28"/>
        </w:rPr>
        <w:t>Потанинское</w:t>
      </w:r>
      <w:proofErr w:type="spellEnd"/>
      <w:r w:rsidRPr="00EB167C">
        <w:rPr>
          <w:sz w:val="28"/>
          <w:szCs w:val="28"/>
        </w:rPr>
        <w:t>», «</w:t>
      </w:r>
      <w:proofErr w:type="spellStart"/>
      <w:r w:rsidRPr="00EB167C">
        <w:rPr>
          <w:sz w:val="28"/>
          <w:szCs w:val="28"/>
        </w:rPr>
        <w:t>Дунда-Киретское</w:t>
      </w:r>
      <w:proofErr w:type="spellEnd"/>
      <w:r w:rsidRPr="00EB167C">
        <w:rPr>
          <w:sz w:val="28"/>
          <w:szCs w:val="28"/>
        </w:rPr>
        <w:t xml:space="preserve">», «Бичурское» и 1 (один) </w:t>
      </w:r>
      <w:proofErr w:type="spellStart"/>
      <w:r w:rsidRPr="00EB167C">
        <w:rPr>
          <w:sz w:val="28"/>
          <w:szCs w:val="28"/>
        </w:rPr>
        <w:t>спортинструктор</w:t>
      </w:r>
      <w:proofErr w:type="spellEnd"/>
      <w:r w:rsidRPr="00EB167C">
        <w:rPr>
          <w:sz w:val="28"/>
          <w:szCs w:val="28"/>
        </w:rPr>
        <w:t xml:space="preserve"> в сельском поселении «Петропавловское», финансирование которого производится за счет спонсорских средств мецената Доржиева Валерия </w:t>
      </w:r>
      <w:proofErr w:type="spellStart"/>
      <w:r w:rsidRPr="00EB167C">
        <w:rPr>
          <w:sz w:val="28"/>
          <w:szCs w:val="28"/>
        </w:rPr>
        <w:t>Пурбуевича</w:t>
      </w:r>
      <w:proofErr w:type="spellEnd"/>
      <w:r w:rsidRPr="00EB167C">
        <w:rPr>
          <w:sz w:val="28"/>
          <w:szCs w:val="28"/>
        </w:rPr>
        <w:t xml:space="preserve">.  </w:t>
      </w:r>
      <w:proofErr w:type="gramEnd"/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Работой инструкторов по физической культуре и спорту за 2013 год охвачено около 5000 жителей района, систематически посещают занятия и тренировки инструкторов около 500 детей и взрослых. За 2013 год инструкторами проведено более 110 мероприятий. 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Администрацией МО «Бичурский район» за 2013 год проведено более 30 мероприятий спортивной направленности, в которых предусмотрено обязательное участие дворовых инструкторов и их команд.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  Хорошим примером  можно считать опыт работы дворового инструктора МО – СП «Бичурское» Ткачева В.Т. Вместе с детьми и с помощью поселения они переоборудовали заброшенную территорию колхозной бригады под каток, </w:t>
      </w:r>
      <w:r w:rsidRPr="00EB167C">
        <w:rPr>
          <w:sz w:val="28"/>
          <w:szCs w:val="28"/>
        </w:rPr>
        <w:lastRenderedPageBreak/>
        <w:t xml:space="preserve">оборудовали теплую раздевалку, провели освещение и сейчас в вечернее время на катке </w:t>
      </w:r>
      <w:proofErr w:type="gramStart"/>
      <w:r w:rsidRPr="00EB167C">
        <w:rPr>
          <w:sz w:val="28"/>
          <w:szCs w:val="28"/>
        </w:rPr>
        <w:t>собираются</w:t>
      </w:r>
      <w:proofErr w:type="gramEnd"/>
      <w:r w:rsidRPr="00EB167C">
        <w:rPr>
          <w:sz w:val="28"/>
          <w:szCs w:val="28"/>
        </w:rPr>
        <w:t xml:space="preserve"> и дети и взрослые и катаются на коньках, играют в хоккей. А до ближайшего спортивного сооружения раньше детям надо было идти около трех км. Данный инструктор практикует проведение таких мероприятий как, матчевые встречи с воспитанниками своих коллег инструкторов по хоккею, по стрельбе из пневматической винтовки, по лыжным гонкам, по конькобежному спорту, вывозит своих спортсменов при финансовой поддержке поселения в </w:t>
      </w:r>
      <w:proofErr w:type="spellStart"/>
      <w:r w:rsidRPr="00EB167C">
        <w:rPr>
          <w:sz w:val="28"/>
          <w:szCs w:val="28"/>
        </w:rPr>
        <w:t>у</w:t>
      </w:r>
      <w:proofErr w:type="gramStart"/>
      <w:r w:rsidRPr="00EB167C">
        <w:rPr>
          <w:sz w:val="28"/>
          <w:szCs w:val="28"/>
        </w:rPr>
        <w:t>.Г</w:t>
      </w:r>
      <w:proofErr w:type="gramEnd"/>
      <w:r w:rsidRPr="00EB167C">
        <w:rPr>
          <w:sz w:val="28"/>
          <w:szCs w:val="28"/>
        </w:rPr>
        <w:t>очит</w:t>
      </w:r>
      <w:proofErr w:type="spellEnd"/>
      <w:r w:rsidRPr="00EB167C">
        <w:rPr>
          <w:sz w:val="28"/>
          <w:szCs w:val="28"/>
        </w:rPr>
        <w:t xml:space="preserve">, в с.Топка, в </w:t>
      </w:r>
      <w:proofErr w:type="spellStart"/>
      <w:r w:rsidRPr="00EB167C">
        <w:rPr>
          <w:sz w:val="28"/>
          <w:szCs w:val="28"/>
        </w:rPr>
        <w:t>с.Окино-ключи</w:t>
      </w:r>
      <w:proofErr w:type="spellEnd"/>
      <w:r w:rsidRPr="00EB167C">
        <w:rPr>
          <w:sz w:val="28"/>
          <w:szCs w:val="28"/>
        </w:rPr>
        <w:t xml:space="preserve"> и т.д.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Спортивный инструктор МО – СП «</w:t>
      </w:r>
      <w:proofErr w:type="spellStart"/>
      <w:r w:rsidRPr="00EB167C">
        <w:rPr>
          <w:sz w:val="28"/>
          <w:szCs w:val="28"/>
        </w:rPr>
        <w:t>Окиноключевское</w:t>
      </w:r>
      <w:proofErr w:type="spellEnd"/>
      <w:r w:rsidRPr="00EB167C">
        <w:rPr>
          <w:sz w:val="28"/>
          <w:szCs w:val="28"/>
        </w:rPr>
        <w:t xml:space="preserve">» Разуваев К.Е. начал ежегодно проводить такое интересное мероприятие, как День плаванья, который собирает около ста участников. В основном это ребятишки из малообеспеченных семей, т.к. для участия в данном мероприятии не нужны никакие спортивные принадлежности и оборудования. Традиционно, в течение многих лет по его инициативе проводится турнир по волейболу памяти воина афганца Миши </w:t>
      </w:r>
      <w:proofErr w:type="spellStart"/>
      <w:r w:rsidRPr="00EB167C">
        <w:rPr>
          <w:sz w:val="28"/>
          <w:szCs w:val="28"/>
        </w:rPr>
        <w:t>Бурлакова</w:t>
      </w:r>
      <w:proofErr w:type="spellEnd"/>
      <w:r w:rsidRPr="00EB167C">
        <w:rPr>
          <w:sz w:val="28"/>
          <w:szCs w:val="28"/>
        </w:rPr>
        <w:t>. Его воспитанники приняли участие в экологическом сплаве на байдарках по реке Селенге до озера Байкал. Проводит осенний велопробег для работников организаций и учреждений МО – СП «</w:t>
      </w:r>
      <w:proofErr w:type="spellStart"/>
      <w:r w:rsidRPr="00EB167C">
        <w:rPr>
          <w:sz w:val="28"/>
          <w:szCs w:val="28"/>
        </w:rPr>
        <w:t>Окино-ключевское</w:t>
      </w:r>
      <w:proofErr w:type="spellEnd"/>
      <w:r w:rsidRPr="00EB167C">
        <w:rPr>
          <w:sz w:val="28"/>
          <w:szCs w:val="28"/>
        </w:rPr>
        <w:t>».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В сельском поселении «</w:t>
      </w:r>
      <w:proofErr w:type="spellStart"/>
      <w:r w:rsidRPr="00EB167C">
        <w:rPr>
          <w:sz w:val="28"/>
          <w:szCs w:val="28"/>
        </w:rPr>
        <w:t>Топкинское</w:t>
      </w:r>
      <w:proofErr w:type="spellEnd"/>
      <w:r w:rsidRPr="00EB167C">
        <w:rPr>
          <w:sz w:val="28"/>
          <w:szCs w:val="28"/>
        </w:rPr>
        <w:t>» инструктор Павлов Г.К. выбрал направлением своей деятельности зимнее и летнее ориентирование, хоккей, коньки. В прошедшем 5 марта хоккейном турнире на призы Доржиева В.П. от сельского поселения «</w:t>
      </w:r>
      <w:proofErr w:type="spellStart"/>
      <w:r w:rsidRPr="00EB167C">
        <w:rPr>
          <w:sz w:val="28"/>
          <w:szCs w:val="28"/>
        </w:rPr>
        <w:t>Топкинское</w:t>
      </w:r>
      <w:proofErr w:type="spellEnd"/>
      <w:r w:rsidRPr="00EB167C">
        <w:rPr>
          <w:sz w:val="28"/>
          <w:szCs w:val="28"/>
        </w:rPr>
        <w:t xml:space="preserve">» приняло участие 2 команды. Отрадно заметить, что наряду с мальчиками за мяч боролись и </w:t>
      </w:r>
      <w:proofErr w:type="spellStart"/>
      <w:r w:rsidRPr="00EB167C">
        <w:rPr>
          <w:sz w:val="28"/>
          <w:szCs w:val="28"/>
        </w:rPr>
        <w:t>Топкинские</w:t>
      </w:r>
      <w:proofErr w:type="spellEnd"/>
      <w:r w:rsidRPr="00EB167C">
        <w:rPr>
          <w:sz w:val="28"/>
          <w:szCs w:val="28"/>
        </w:rPr>
        <w:t xml:space="preserve"> девчонки. При отсутствии в МО – СП «</w:t>
      </w:r>
      <w:proofErr w:type="spellStart"/>
      <w:r w:rsidRPr="00EB167C">
        <w:rPr>
          <w:sz w:val="28"/>
          <w:szCs w:val="28"/>
        </w:rPr>
        <w:t>Топкинское</w:t>
      </w:r>
      <w:proofErr w:type="spellEnd"/>
      <w:r w:rsidRPr="00EB167C">
        <w:rPr>
          <w:sz w:val="28"/>
          <w:szCs w:val="28"/>
        </w:rPr>
        <w:t>» средней школы, при отсутствии в поселении спортивных тренеров, инструктор по ФК и</w:t>
      </w:r>
      <w:proofErr w:type="gramStart"/>
      <w:r w:rsidRPr="00EB167C">
        <w:rPr>
          <w:sz w:val="28"/>
          <w:szCs w:val="28"/>
        </w:rPr>
        <w:t xml:space="preserve"> С</w:t>
      </w:r>
      <w:proofErr w:type="gramEnd"/>
      <w:r w:rsidRPr="00EB167C">
        <w:rPr>
          <w:sz w:val="28"/>
          <w:szCs w:val="28"/>
        </w:rPr>
        <w:t xml:space="preserve"> Павлов Г.К., является единственным пропагандистом здорового образа жизни и спорта и он со своей задачей справляется.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Хорошие результаты деятельности у инструктора по ФК и</w:t>
      </w:r>
      <w:proofErr w:type="gramStart"/>
      <w:r w:rsidRPr="00EB167C">
        <w:rPr>
          <w:sz w:val="28"/>
          <w:szCs w:val="28"/>
        </w:rPr>
        <w:t xml:space="preserve"> С</w:t>
      </w:r>
      <w:proofErr w:type="gramEnd"/>
      <w:r w:rsidRPr="00EB167C">
        <w:rPr>
          <w:sz w:val="28"/>
          <w:szCs w:val="28"/>
        </w:rPr>
        <w:t xml:space="preserve"> МО - СП «</w:t>
      </w:r>
      <w:proofErr w:type="spellStart"/>
      <w:r w:rsidRPr="00EB167C">
        <w:rPr>
          <w:sz w:val="28"/>
          <w:szCs w:val="28"/>
        </w:rPr>
        <w:t>Дунда-Киретское</w:t>
      </w:r>
      <w:proofErr w:type="spellEnd"/>
      <w:r w:rsidRPr="00EB167C">
        <w:rPr>
          <w:sz w:val="28"/>
          <w:szCs w:val="28"/>
        </w:rPr>
        <w:t>» Сафоновой И.Б. имея хорошую базу для занятия на тренажерах Ирина Борисовна выбрала направлением своей деятельности фитнес, её занятия наряду с детским население посещают и взрослые женщины. Но и по основной деятельности данный инструктор не уступает своим коллегам. Выдержан норматив систематически занимающихся, а норматив по количеству проведенных в поселении и посещенных районных мероприятий превышен.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     Наряду с положительным опытом работы есть и некоторые проблемы. Остро ощущается дефицит спортивного инвентаря и оборудования, если с 2007 по 2009 год Республиканский бюджет выделял по 50 тыс. руб. на каждого инструктора на приобретение инвентаря, то с 2010 года финансирование по этой статье прекратилось. 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Очень трудно стало привлекать детей к занятиям спортом, с большим желанием они сидят за компьютером и телевизором. 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  Низкий социальный уровень населения не позволяет родителям приобретать дорогостоящее спортивное оборудование для детей. Работа в этом направлении ведется, из местного бюджета выделяются средства на приобретение спортивного инвентаря, привлекаются спонсорские средства. Например, неравнодушное отношение Доржиева В.П. к судьбе и здоровью своих земляков выражается не только словом, но и делом. В 2013 году на средства бюджета Республики был приобретен спортивный зимний инвентарь на сумму  500 тыс. руб. Лыжи, ботинки, палки, коньки разных модификаций, немного мячей получили для своих </w:t>
      </w:r>
      <w:r w:rsidRPr="00EB167C">
        <w:rPr>
          <w:sz w:val="28"/>
          <w:szCs w:val="28"/>
        </w:rPr>
        <w:lastRenderedPageBreak/>
        <w:t>воспитанников инструктора по месту жительства, но с наступлением летнего периода инструкторы вновь столкнутся с проблемой отсутствия инвентаря.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Одной из проблем является текучесть кадров в сельском поселении Малокуналейское. За период существования института дворовых инструкторов в Бичурском районе, инструктор в сельском поселении Малокуналейское сменился в 7 раз, наряду с этим инструктора в других сельских поселениях до 2013 года не менялись ни разу. 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Одной из проблем является нежелание некоторых глав сельских поселений финансово поддерживать инструкторов в осуществлении выездов на районные мероприятия.</w:t>
      </w:r>
    </w:p>
    <w:p w:rsidR="00EB167C" w:rsidRPr="00EB167C" w:rsidRDefault="00EB167C" w:rsidP="00EB167C">
      <w:pPr>
        <w:jc w:val="both"/>
        <w:rPr>
          <w:sz w:val="28"/>
          <w:szCs w:val="28"/>
        </w:rPr>
      </w:pPr>
      <w:r w:rsidRPr="00EB167C">
        <w:rPr>
          <w:sz w:val="28"/>
          <w:szCs w:val="28"/>
        </w:rPr>
        <w:t xml:space="preserve">    На основании вышеизложенного прошу признать работу инструкторов по физической культуре и спорту по месту жительства удовлетворительной и оказывать посильную помощь в осуществлении их деятельности.</w:t>
      </w:r>
    </w:p>
    <w:p w:rsidR="00EB167C" w:rsidRPr="00F81537" w:rsidRDefault="00EB167C" w:rsidP="00EB167C">
      <w:pPr>
        <w:jc w:val="both"/>
      </w:pPr>
      <w:r>
        <w:t xml:space="preserve">   </w:t>
      </w:r>
    </w:p>
    <w:p w:rsidR="00FC08FE" w:rsidRPr="00EB167C" w:rsidRDefault="00FC08FE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EB167C">
        <w:rPr>
          <w:b/>
          <w:sz w:val="28"/>
          <w:szCs w:val="28"/>
        </w:rPr>
        <w:t>По шестому вопросу единогласно принято решение:</w:t>
      </w:r>
    </w:p>
    <w:p w:rsidR="00953427" w:rsidRDefault="00953427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EB167C">
        <w:rPr>
          <w:b/>
          <w:sz w:val="28"/>
          <w:szCs w:val="28"/>
        </w:rPr>
        <w:t xml:space="preserve">- </w:t>
      </w:r>
      <w:r w:rsidR="00AE6D5C" w:rsidRPr="00EB167C">
        <w:rPr>
          <w:b/>
          <w:sz w:val="28"/>
          <w:szCs w:val="28"/>
        </w:rPr>
        <w:t>Главам МОСП изыскать</w:t>
      </w:r>
      <w:r w:rsidR="00AE6D5C">
        <w:rPr>
          <w:b/>
          <w:sz w:val="28"/>
          <w:szCs w:val="28"/>
        </w:rPr>
        <w:t xml:space="preserve"> средства на работу дворовых инструкторов, в том числе посредством привлечения спонсоров.</w:t>
      </w:r>
    </w:p>
    <w:p w:rsidR="004837EA" w:rsidRPr="00953427" w:rsidRDefault="004837EA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Администрации МО «Бичурский район» (Крылова Л.О.), РУО отработать вопрос о выдаче коньков в прокат. Срок до 31.01.2014 года.</w:t>
      </w:r>
    </w:p>
    <w:p w:rsidR="006911EB" w:rsidRPr="00953427" w:rsidRDefault="006911EB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</w:p>
    <w:p w:rsidR="0067681A" w:rsidRDefault="006911EB" w:rsidP="005C5D23">
      <w:pPr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 xml:space="preserve">По седьмому вопросу выступили: </w:t>
      </w:r>
    </w:p>
    <w:p w:rsidR="005C5D23" w:rsidRPr="005C5D23" w:rsidRDefault="005C5D23" w:rsidP="005C5D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Калашников В.Г.: </w:t>
      </w:r>
      <w:r w:rsidRPr="005C5D23">
        <w:rPr>
          <w:sz w:val="28"/>
          <w:szCs w:val="28"/>
        </w:rPr>
        <w:t>в вязи с использованием лимита рабочего времени</w:t>
      </w:r>
      <w:r>
        <w:rPr>
          <w:sz w:val="28"/>
          <w:szCs w:val="28"/>
        </w:rPr>
        <w:t xml:space="preserve"> и необходимостью членов Совета присутствовать на других мероприятиях предлагаю предложения в план работы на 2014 год направить в адрес Администрации в письменном виде.</w:t>
      </w:r>
    </w:p>
    <w:p w:rsidR="006911EB" w:rsidRPr="00953427" w:rsidRDefault="006911EB" w:rsidP="00FC08FE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</w:p>
    <w:p w:rsidR="0067681A" w:rsidRPr="00953427" w:rsidRDefault="0067681A" w:rsidP="0067681A">
      <w:pPr>
        <w:tabs>
          <w:tab w:val="left" w:pos="5136"/>
        </w:tabs>
        <w:ind w:firstLine="709"/>
        <w:jc w:val="both"/>
        <w:rPr>
          <w:b/>
          <w:sz w:val="28"/>
          <w:szCs w:val="28"/>
        </w:rPr>
      </w:pPr>
      <w:r w:rsidRPr="00953427">
        <w:rPr>
          <w:b/>
          <w:sz w:val="28"/>
          <w:szCs w:val="28"/>
        </w:rPr>
        <w:t>По седьмому вопросу единогласно принято решение:</w:t>
      </w:r>
    </w:p>
    <w:p w:rsidR="007B223B" w:rsidRDefault="0067681A" w:rsidP="005C5D23">
      <w:pPr>
        <w:tabs>
          <w:tab w:val="left" w:pos="5136"/>
        </w:tabs>
        <w:jc w:val="both"/>
        <w:rPr>
          <w:sz w:val="28"/>
          <w:szCs w:val="28"/>
        </w:rPr>
      </w:pPr>
      <w:r w:rsidRPr="00953427">
        <w:rPr>
          <w:b/>
          <w:sz w:val="28"/>
          <w:szCs w:val="28"/>
        </w:rPr>
        <w:t xml:space="preserve">- </w:t>
      </w:r>
      <w:r w:rsidR="005C5D23">
        <w:rPr>
          <w:sz w:val="28"/>
          <w:szCs w:val="28"/>
        </w:rPr>
        <w:t>предложения в план работы на 2014 год направить в адрес Администрации в письменном виде. Срок до 25.12.2013 года.</w:t>
      </w:r>
    </w:p>
    <w:p w:rsidR="00953427" w:rsidRDefault="00953427" w:rsidP="007B223B">
      <w:pPr>
        <w:tabs>
          <w:tab w:val="left" w:pos="5136"/>
        </w:tabs>
        <w:jc w:val="both"/>
        <w:rPr>
          <w:sz w:val="28"/>
          <w:szCs w:val="28"/>
        </w:rPr>
      </w:pPr>
    </w:p>
    <w:p w:rsidR="00953427" w:rsidRPr="00953427" w:rsidRDefault="00953427" w:rsidP="007B223B">
      <w:pPr>
        <w:tabs>
          <w:tab w:val="left" w:pos="5136"/>
        </w:tabs>
        <w:jc w:val="both"/>
        <w:rPr>
          <w:sz w:val="28"/>
          <w:szCs w:val="28"/>
        </w:rPr>
      </w:pPr>
    </w:p>
    <w:p w:rsidR="00FD7021" w:rsidRPr="00953427" w:rsidRDefault="007B223B" w:rsidP="00FD7021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Председател</w:t>
      </w:r>
      <w:r w:rsidR="00FD7021" w:rsidRPr="00953427">
        <w:rPr>
          <w:sz w:val="28"/>
          <w:szCs w:val="28"/>
        </w:rPr>
        <w:t>ь</w:t>
      </w:r>
      <w:r w:rsidRPr="00953427">
        <w:rPr>
          <w:sz w:val="28"/>
          <w:szCs w:val="28"/>
        </w:rPr>
        <w:t xml:space="preserve"> </w:t>
      </w:r>
      <w:proofErr w:type="gramStart"/>
      <w:r w:rsidR="00FD7021" w:rsidRPr="00953427">
        <w:rPr>
          <w:sz w:val="28"/>
          <w:szCs w:val="28"/>
        </w:rPr>
        <w:t>Координационного</w:t>
      </w:r>
      <w:proofErr w:type="gramEnd"/>
      <w:r w:rsidR="00FD7021" w:rsidRPr="00953427">
        <w:rPr>
          <w:sz w:val="28"/>
          <w:szCs w:val="28"/>
        </w:rPr>
        <w:t xml:space="preserve"> </w:t>
      </w:r>
    </w:p>
    <w:p w:rsidR="00FD7021" w:rsidRPr="00953427" w:rsidRDefault="00FD7021" w:rsidP="00FD7021">
      <w:pPr>
        <w:jc w:val="both"/>
        <w:rPr>
          <w:sz w:val="28"/>
          <w:szCs w:val="28"/>
        </w:rPr>
      </w:pPr>
      <w:r w:rsidRPr="00953427">
        <w:rPr>
          <w:sz w:val="28"/>
          <w:szCs w:val="28"/>
        </w:rPr>
        <w:t>Совета по обеспечению правопорядка</w:t>
      </w:r>
    </w:p>
    <w:p w:rsidR="00F15AED" w:rsidRPr="00953427" w:rsidRDefault="00FD7021">
      <w:pPr>
        <w:rPr>
          <w:sz w:val="28"/>
          <w:szCs w:val="28"/>
        </w:rPr>
      </w:pPr>
      <w:r w:rsidRPr="00953427">
        <w:rPr>
          <w:sz w:val="28"/>
          <w:szCs w:val="28"/>
        </w:rPr>
        <w:t>на территории Бичурского района                                                  В.Г. Калашников</w:t>
      </w:r>
    </w:p>
    <w:sectPr w:rsidR="00F15AED" w:rsidRPr="00953427" w:rsidSect="00953427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6A1D4"/>
    <w:lvl w:ilvl="0">
      <w:numFmt w:val="bullet"/>
      <w:lvlText w:val="*"/>
      <w:lvlJc w:val="left"/>
    </w:lvl>
  </w:abstractNum>
  <w:abstractNum w:abstractNumId="1">
    <w:nsid w:val="07AD2D4A"/>
    <w:multiLevelType w:val="hybridMultilevel"/>
    <w:tmpl w:val="73A874D2"/>
    <w:lvl w:ilvl="0" w:tplc="FC4E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0D46C">
      <w:start w:val="14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A29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83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2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6A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AF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8E0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8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A3ABE"/>
    <w:multiLevelType w:val="hybridMultilevel"/>
    <w:tmpl w:val="7B5AA0B2"/>
    <w:lvl w:ilvl="0" w:tplc="749E7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56841C">
      <w:start w:val="12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6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BA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4B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4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8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0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52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AD51F9"/>
    <w:multiLevelType w:val="hybridMultilevel"/>
    <w:tmpl w:val="10B66006"/>
    <w:lvl w:ilvl="0" w:tplc="FC1A1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33155"/>
    <w:multiLevelType w:val="hybridMultilevel"/>
    <w:tmpl w:val="9370B032"/>
    <w:lvl w:ilvl="0" w:tplc="741A6F06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C546B4"/>
    <w:multiLevelType w:val="hybridMultilevel"/>
    <w:tmpl w:val="4FE0CAD0"/>
    <w:lvl w:ilvl="0" w:tplc="481E0AE8">
      <w:start w:val="20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700C0D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4B02FF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BE08E19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56A4BB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793C7F6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294B42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486243A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69E681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11AE9"/>
    <w:multiLevelType w:val="hybridMultilevel"/>
    <w:tmpl w:val="2B9418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2574989"/>
    <w:multiLevelType w:val="hybridMultilevel"/>
    <w:tmpl w:val="7C96F44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4B414342"/>
    <w:multiLevelType w:val="hybridMultilevel"/>
    <w:tmpl w:val="F15268B6"/>
    <w:lvl w:ilvl="0" w:tplc="7D964F4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8655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C08B4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6CA30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EAF3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C21B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C9C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04A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8D9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50777C"/>
    <w:multiLevelType w:val="hybridMultilevel"/>
    <w:tmpl w:val="005E75B8"/>
    <w:lvl w:ilvl="0" w:tplc="A692DFCA">
      <w:start w:val="2010"/>
      <w:numFmt w:val="decimal"/>
      <w:lvlText w:val="%1"/>
      <w:lvlJc w:val="left"/>
      <w:pPr>
        <w:ind w:left="960" w:hanging="60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453D3"/>
    <w:multiLevelType w:val="hybridMultilevel"/>
    <w:tmpl w:val="485EA4D4"/>
    <w:lvl w:ilvl="0" w:tplc="A6BE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B13B7"/>
    <w:multiLevelType w:val="hybridMultilevel"/>
    <w:tmpl w:val="485EA4D4"/>
    <w:lvl w:ilvl="0" w:tplc="A6BE7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8417D7"/>
    <w:multiLevelType w:val="hybridMultilevel"/>
    <w:tmpl w:val="049E9F7A"/>
    <w:lvl w:ilvl="0" w:tplc="741A6F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35406"/>
    <w:multiLevelType w:val="hybridMultilevel"/>
    <w:tmpl w:val="4A868820"/>
    <w:lvl w:ilvl="0" w:tplc="AE7E8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60882">
      <w:start w:val="15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C4F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0E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5EE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0B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84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E2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8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23B"/>
    <w:rsid w:val="00007AC3"/>
    <w:rsid w:val="00012106"/>
    <w:rsid w:val="00013247"/>
    <w:rsid w:val="000225A9"/>
    <w:rsid w:val="00040FE3"/>
    <w:rsid w:val="00041EB8"/>
    <w:rsid w:val="00042268"/>
    <w:rsid w:val="000465C0"/>
    <w:rsid w:val="000470C9"/>
    <w:rsid w:val="00054423"/>
    <w:rsid w:val="00066AD7"/>
    <w:rsid w:val="00076075"/>
    <w:rsid w:val="00081EDF"/>
    <w:rsid w:val="00086121"/>
    <w:rsid w:val="00093E4C"/>
    <w:rsid w:val="000D5146"/>
    <w:rsid w:val="000E4CA2"/>
    <w:rsid w:val="000F2CF1"/>
    <w:rsid w:val="001069FE"/>
    <w:rsid w:val="00114119"/>
    <w:rsid w:val="0011680D"/>
    <w:rsid w:val="00124471"/>
    <w:rsid w:val="0014203F"/>
    <w:rsid w:val="0014303E"/>
    <w:rsid w:val="00144A6C"/>
    <w:rsid w:val="001511D4"/>
    <w:rsid w:val="00156F4B"/>
    <w:rsid w:val="00161007"/>
    <w:rsid w:val="00176589"/>
    <w:rsid w:val="00190050"/>
    <w:rsid w:val="00190936"/>
    <w:rsid w:val="00191BA0"/>
    <w:rsid w:val="001B4FBE"/>
    <w:rsid w:val="001B70E0"/>
    <w:rsid w:val="001B75B9"/>
    <w:rsid w:val="001E1549"/>
    <w:rsid w:val="001F2DA2"/>
    <w:rsid w:val="001F66C1"/>
    <w:rsid w:val="00221E36"/>
    <w:rsid w:val="0022423F"/>
    <w:rsid w:val="002321DD"/>
    <w:rsid w:val="00235649"/>
    <w:rsid w:val="00251AA4"/>
    <w:rsid w:val="00255567"/>
    <w:rsid w:val="00261CB4"/>
    <w:rsid w:val="00263DB9"/>
    <w:rsid w:val="002660E3"/>
    <w:rsid w:val="002671EB"/>
    <w:rsid w:val="00272108"/>
    <w:rsid w:val="00280859"/>
    <w:rsid w:val="00295B4E"/>
    <w:rsid w:val="00295B7A"/>
    <w:rsid w:val="0029612A"/>
    <w:rsid w:val="00297A83"/>
    <w:rsid w:val="002A0187"/>
    <w:rsid w:val="002B496F"/>
    <w:rsid w:val="002B518C"/>
    <w:rsid w:val="002C1589"/>
    <w:rsid w:val="002F2B89"/>
    <w:rsid w:val="002F4A4E"/>
    <w:rsid w:val="0031159B"/>
    <w:rsid w:val="00312EE8"/>
    <w:rsid w:val="00317095"/>
    <w:rsid w:val="00322869"/>
    <w:rsid w:val="00324C74"/>
    <w:rsid w:val="003252B9"/>
    <w:rsid w:val="00330689"/>
    <w:rsid w:val="003349A2"/>
    <w:rsid w:val="0033637D"/>
    <w:rsid w:val="0035495E"/>
    <w:rsid w:val="003555CA"/>
    <w:rsid w:val="00357BCA"/>
    <w:rsid w:val="003860E8"/>
    <w:rsid w:val="003970BD"/>
    <w:rsid w:val="003A4F35"/>
    <w:rsid w:val="003B19B9"/>
    <w:rsid w:val="003B4699"/>
    <w:rsid w:val="003C1F27"/>
    <w:rsid w:val="003D6DD3"/>
    <w:rsid w:val="004142B8"/>
    <w:rsid w:val="00425AC7"/>
    <w:rsid w:val="004303E6"/>
    <w:rsid w:val="00431082"/>
    <w:rsid w:val="0044143F"/>
    <w:rsid w:val="00446FAE"/>
    <w:rsid w:val="004721C5"/>
    <w:rsid w:val="004779B3"/>
    <w:rsid w:val="00480A71"/>
    <w:rsid w:val="00482DBC"/>
    <w:rsid w:val="00483523"/>
    <w:rsid w:val="004837EA"/>
    <w:rsid w:val="004B0738"/>
    <w:rsid w:val="004C3EAD"/>
    <w:rsid w:val="004C7E85"/>
    <w:rsid w:val="004C7EC6"/>
    <w:rsid w:val="004D588A"/>
    <w:rsid w:val="004D69F9"/>
    <w:rsid w:val="004E1203"/>
    <w:rsid w:val="004E307D"/>
    <w:rsid w:val="004E5973"/>
    <w:rsid w:val="004F07F1"/>
    <w:rsid w:val="004F11CB"/>
    <w:rsid w:val="004F3975"/>
    <w:rsid w:val="00501DFC"/>
    <w:rsid w:val="005057D6"/>
    <w:rsid w:val="0051546E"/>
    <w:rsid w:val="005238D2"/>
    <w:rsid w:val="0053748F"/>
    <w:rsid w:val="005420BB"/>
    <w:rsid w:val="00546C47"/>
    <w:rsid w:val="00554AF8"/>
    <w:rsid w:val="00557BC4"/>
    <w:rsid w:val="0056483C"/>
    <w:rsid w:val="00576494"/>
    <w:rsid w:val="005801F0"/>
    <w:rsid w:val="005B0CA1"/>
    <w:rsid w:val="005C251B"/>
    <w:rsid w:val="005C5D23"/>
    <w:rsid w:val="005C6A46"/>
    <w:rsid w:val="005D022A"/>
    <w:rsid w:val="005D7BF6"/>
    <w:rsid w:val="006047E5"/>
    <w:rsid w:val="00613162"/>
    <w:rsid w:val="006170C7"/>
    <w:rsid w:val="006346E9"/>
    <w:rsid w:val="00650664"/>
    <w:rsid w:val="00657075"/>
    <w:rsid w:val="00660FC6"/>
    <w:rsid w:val="0067681A"/>
    <w:rsid w:val="00677B53"/>
    <w:rsid w:val="00685DEB"/>
    <w:rsid w:val="006911EB"/>
    <w:rsid w:val="00691BA4"/>
    <w:rsid w:val="00696631"/>
    <w:rsid w:val="006A16EE"/>
    <w:rsid w:val="006A430B"/>
    <w:rsid w:val="006B2652"/>
    <w:rsid w:val="006C64B0"/>
    <w:rsid w:val="006D013F"/>
    <w:rsid w:val="006D69EF"/>
    <w:rsid w:val="00704FE7"/>
    <w:rsid w:val="00705EB8"/>
    <w:rsid w:val="00721EAD"/>
    <w:rsid w:val="0072420D"/>
    <w:rsid w:val="00726552"/>
    <w:rsid w:val="00734320"/>
    <w:rsid w:val="00742D60"/>
    <w:rsid w:val="00743C93"/>
    <w:rsid w:val="00753B05"/>
    <w:rsid w:val="007557B9"/>
    <w:rsid w:val="00767B62"/>
    <w:rsid w:val="007761CA"/>
    <w:rsid w:val="00777028"/>
    <w:rsid w:val="007957F4"/>
    <w:rsid w:val="007A46D6"/>
    <w:rsid w:val="007B1EAC"/>
    <w:rsid w:val="007B223B"/>
    <w:rsid w:val="007B3363"/>
    <w:rsid w:val="007C1C38"/>
    <w:rsid w:val="007C6FFB"/>
    <w:rsid w:val="007D0625"/>
    <w:rsid w:val="007D0DA5"/>
    <w:rsid w:val="007D1261"/>
    <w:rsid w:val="007D2515"/>
    <w:rsid w:val="007F3376"/>
    <w:rsid w:val="00804F25"/>
    <w:rsid w:val="0081050B"/>
    <w:rsid w:val="00813C25"/>
    <w:rsid w:val="00822867"/>
    <w:rsid w:val="00823671"/>
    <w:rsid w:val="00833031"/>
    <w:rsid w:val="00851B63"/>
    <w:rsid w:val="00856091"/>
    <w:rsid w:val="00872180"/>
    <w:rsid w:val="00875C0E"/>
    <w:rsid w:val="0089055E"/>
    <w:rsid w:val="00891129"/>
    <w:rsid w:val="008918C1"/>
    <w:rsid w:val="008A7492"/>
    <w:rsid w:val="008A76A5"/>
    <w:rsid w:val="008C0E5A"/>
    <w:rsid w:val="008D1FF0"/>
    <w:rsid w:val="008D7241"/>
    <w:rsid w:val="008E534E"/>
    <w:rsid w:val="008E57C8"/>
    <w:rsid w:val="008F24BD"/>
    <w:rsid w:val="00924A3B"/>
    <w:rsid w:val="00932B9C"/>
    <w:rsid w:val="00940ABC"/>
    <w:rsid w:val="00953427"/>
    <w:rsid w:val="009564D8"/>
    <w:rsid w:val="0098238E"/>
    <w:rsid w:val="009A0711"/>
    <w:rsid w:val="009A312D"/>
    <w:rsid w:val="009A4633"/>
    <w:rsid w:val="009B1316"/>
    <w:rsid w:val="009B25C7"/>
    <w:rsid w:val="009C756E"/>
    <w:rsid w:val="009E6C44"/>
    <w:rsid w:val="009F74BE"/>
    <w:rsid w:val="00A004CB"/>
    <w:rsid w:val="00A00D36"/>
    <w:rsid w:val="00A0218F"/>
    <w:rsid w:val="00A1326A"/>
    <w:rsid w:val="00A21D32"/>
    <w:rsid w:val="00A30465"/>
    <w:rsid w:val="00A30CF7"/>
    <w:rsid w:val="00A35E9A"/>
    <w:rsid w:val="00A36E6B"/>
    <w:rsid w:val="00A561CC"/>
    <w:rsid w:val="00A614C9"/>
    <w:rsid w:val="00A738CE"/>
    <w:rsid w:val="00A73BBA"/>
    <w:rsid w:val="00A8463B"/>
    <w:rsid w:val="00A87E4D"/>
    <w:rsid w:val="00AA672F"/>
    <w:rsid w:val="00AA6B84"/>
    <w:rsid w:val="00AB6D86"/>
    <w:rsid w:val="00AC1A38"/>
    <w:rsid w:val="00AC6B65"/>
    <w:rsid w:val="00AC7B7B"/>
    <w:rsid w:val="00AD3251"/>
    <w:rsid w:val="00AD49D0"/>
    <w:rsid w:val="00AD6C94"/>
    <w:rsid w:val="00AE4FC2"/>
    <w:rsid w:val="00AE60F3"/>
    <w:rsid w:val="00AE6D5C"/>
    <w:rsid w:val="00AF39AB"/>
    <w:rsid w:val="00AF5822"/>
    <w:rsid w:val="00AF5EA7"/>
    <w:rsid w:val="00B00B80"/>
    <w:rsid w:val="00B10687"/>
    <w:rsid w:val="00B21898"/>
    <w:rsid w:val="00B21C88"/>
    <w:rsid w:val="00B24C54"/>
    <w:rsid w:val="00B44C95"/>
    <w:rsid w:val="00B50499"/>
    <w:rsid w:val="00B51565"/>
    <w:rsid w:val="00B60B1B"/>
    <w:rsid w:val="00B716C6"/>
    <w:rsid w:val="00B768EB"/>
    <w:rsid w:val="00B77B90"/>
    <w:rsid w:val="00BA290F"/>
    <w:rsid w:val="00BA2FDD"/>
    <w:rsid w:val="00BB0EAE"/>
    <w:rsid w:val="00BC231E"/>
    <w:rsid w:val="00BC4E1C"/>
    <w:rsid w:val="00BE3D67"/>
    <w:rsid w:val="00BE45E9"/>
    <w:rsid w:val="00BE70B5"/>
    <w:rsid w:val="00BE7555"/>
    <w:rsid w:val="00BF4BBD"/>
    <w:rsid w:val="00BF568C"/>
    <w:rsid w:val="00C000D5"/>
    <w:rsid w:val="00C01167"/>
    <w:rsid w:val="00C03CC3"/>
    <w:rsid w:val="00C10249"/>
    <w:rsid w:val="00C11793"/>
    <w:rsid w:val="00C24E87"/>
    <w:rsid w:val="00C27C65"/>
    <w:rsid w:val="00C41970"/>
    <w:rsid w:val="00C4381F"/>
    <w:rsid w:val="00C43CBC"/>
    <w:rsid w:val="00C47F97"/>
    <w:rsid w:val="00C567E3"/>
    <w:rsid w:val="00C577DC"/>
    <w:rsid w:val="00C60FA4"/>
    <w:rsid w:val="00C6365C"/>
    <w:rsid w:val="00C67D1F"/>
    <w:rsid w:val="00C77867"/>
    <w:rsid w:val="00C81612"/>
    <w:rsid w:val="00C83D90"/>
    <w:rsid w:val="00C861C8"/>
    <w:rsid w:val="00C93073"/>
    <w:rsid w:val="00C96D89"/>
    <w:rsid w:val="00CA3229"/>
    <w:rsid w:val="00CD18E6"/>
    <w:rsid w:val="00CE0FAB"/>
    <w:rsid w:val="00CE5EBD"/>
    <w:rsid w:val="00CE67A2"/>
    <w:rsid w:val="00CF42BC"/>
    <w:rsid w:val="00CF781D"/>
    <w:rsid w:val="00D154D7"/>
    <w:rsid w:val="00D178A6"/>
    <w:rsid w:val="00D206BD"/>
    <w:rsid w:val="00D27F88"/>
    <w:rsid w:val="00D30C41"/>
    <w:rsid w:val="00D37DCC"/>
    <w:rsid w:val="00D50434"/>
    <w:rsid w:val="00D57ECB"/>
    <w:rsid w:val="00D601C1"/>
    <w:rsid w:val="00D70C5D"/>
    <w:rsid w:val="00D7129B"/>
    <w:rsid w:val="00D7579B"/>
    <w:rsid w:val="00D7763D"/>
    <w:rsid w:val="00D82D49"/>
    <w:rsid w:val="00D9069D"/>
    <w:rsid w:val="00DB3094"/>
    <w:rsid w:val="00DC01E1"/>
    <w:rsid w:val="00DC09CB"/>
    <w:rsid w:val="00DC1415"/>
    <w:rsid w:val="00DC75E0"/>
    <w:rsid w:val="00E0097A"/>
    <w:rsid w:val="00E066A6"/>
    <w:rsid w:val="00E20116"/>
    <w:rsid w:val="00E21B46"/>
    <w:rsid w:val="00E25BB2"/>
    <w:rsid w:val="00E36D0A"/>
    <w:rsid w:val="00E46C40"/>
    <w:rsid w:val="00E56737"/>
    <w:rsid w:val="00E57235"/>
    <w:rsid w:val="00E63CD5"/>
    <w:rsid w:val="00E6447C"/>
    <w:rsid w:val="00E743BE"/>
    <w:rsid w:val="00E82385"/>
    <w:rsid w:val="00E9120D"/>
    <w:rsid w:val="00E9652B"/>
    <w:rsid w:val="00EA3FCA"/>
    <w:rsid w:val="00EB167C"/>
    <w:rsid w:val="00EB25F0"/>
    <w:rsid w:val="00EB4274"/>
    <w:rsid w:val="00EB4D5C"/>
    <w:rsid w:val="00EB5772"/>
    <w:rsid w:val="00EB6EF0"/>
    <w:rsid w:val="00EB6F0C"/>
    <w:rsid w:val="00EB71E8"/>
    <w:rsid w:val="00EC108A"/>
    <w:rsid w:val="00EC5442"/>
    <w:rsid w:val="00EE70FF"/>
    <w:rsid w:val="00EE7125"/>
    <w:rsid w:val="00EF7354"/>
    <w:rsid w:val="00F015A0"/>
    <w:rsid w:val="00F122B7"/>
    <w:rsid w:val="00F15AED"/>
    <w:rsid w:val="00F1743D"/>
    <w:rsid w:val="00F22E58"/>
    <w:rsid w:val="00F24244"/>
    <w:rsid w:val="00F376CC"/>
    <w:rsid w:val="00F53D81"/>
    <w:rsid w:val="00F561B5"/>
    <w:rsid w:val="00F60A89"/>
    <w:rsid w:val="00F70337"/>
    <w:rsid w:val="00F73956"/>
    <w:rsid w:val="00F74573"/>
    <w:rsid w:val="00F84018"/>
    <w:rsid w:val="00F966E0"/>
    <w:rsid w:val="00FA1B41"/>
    <w:rsid w:val="00FA4CFE"/>
    <w:rsid w:val="00FB70EA"/>
    <w:rsid w:val="00FC08FE"/>
    <w:rsid w:val="00FD7021"/>
    <w:rsid w:val="00FE645F"/>
    <w:rsid w:val="00FE7556"/>
    <w:rsid w:val="00FF21E6"/>
    <w:rsid w:val="00FF3F2A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62"/>
    <w:pPr>
      <w:ind w:left="720"/>
      <w:contextualSpacing/>
    </w:pPr>
  </w:style>
  <w:style w:type="paragraph" w:styleId="a4">
    <w:name w:val="No Spacing"/>
    <w:uiPriority w:val="1"/>
    <w:qFormat/>
    <w:rsid w:val="00F015A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F015A0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F015A0"/>
    <w:rPr>
      <w:sz w:val="32"/>
      <w:szCs w:val="24"/>
    </w:rPr>
  </w:style>
  <w:style w:type="paragraph" w:styleId="a7">
    <w:name w:val="Body Text Indent"/>
    <w:basedOn w:val="a"/>
    <w:link w:val="a8"/>
    <w:rsid w:val="00F739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73956"/>
    <w:rPr>
      <w:sz w:val="24"/>
      <w:szCs w:val="24"/>
    </w:rPr>
  </w:style>
  <w:style w:type="paragraph" w:styleId="a9">
    <w:name w:val="Normal (Web)"/>
    <w:basedOn w:val="a"/>
    <w:uiPriority w:val="99"/>
    <w:unhideWhenUsed/>
    <w:rsid w:val="00BC4E1C"/>
    <w:pPr>
      <w:spacing w:before="100" w:beforeAutospacing="1" w:after="100" w:afterAutospacing="1"/>
    </w:pPr>
  </w:style>
  <w:style w:type="paragraph" w:customStyle="1" w:styleId="11">
    <w:name w:val=" 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EB167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EB16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B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3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18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2013-01-18T05:11:00Z</cp:lastPrinted>
  <dcterms:created xsi:type="dcterms:W3CDTF">2014-04-14T16:11:00Z</dcterms:created>
  <dcterms:modified xsi:type="dcterms:W3CDTF">2014-04-14T23:56:00Z</dcterms:modified>
</cp:coreProperties>
</file>