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44" w:rsidRPr="00934C59" w:rsidRDefault="00B97844" w:rsidP="00B97844">
      <w:pPr>
        <w:jc w:val="center"/>
        <w:rPr>
          <w:rStyle w:val="a3"/>
          <w:i w:val="0"/>
          <w:iCs w:val="0"/>
        </w:rPr>
      </w:pPr>
      <w:r w:rsidRPr="00934C59">
        <w:rPr>
          <w:noProof/>
        </w:rPr>
        <w:drawing>
          <wp:inline distT="0" distB="0" distL="0" distR="0" wp14:anchorId="3A5A1B27" wp14:editId="2DD0838E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44" w:rsidRPr="00934C59" w:rsidRDefault="00B97844" w:rsidP="00B97844">
      <w:pPr>
        <w:jc w:val="center"/>
        <w:rPr>
          <w:rStyle w:val="a3"/>
          <w:b/>
          <w:i w:val="0"/>
        </w:rPr>
      </w:pPr>
      <w:r w:rsidRPr="00934C59">
        <w:rPr>
          <w:rStyle w:val="a3"/>
          <w:b/>
          <w:i w:val="0"/>
        </w:rPr>
        <w:t xml:space="preserve">МУНИЦИПАЛЬНОЕ </w:t>
      </w:r>
      <w:r>
        <w:rPr>
          <w:rStyle w:val="a3"/>
          <w:b/>
          <w:i w:val="0"/>
        </w:rPr>
        <w:t>КАЗЕННОЕ УЧРЕЖДЕНИЕ</w:t>
      </w:r>
    </w:p>
    <w:p w:rsidR="00B97844" w:rsidRPr="00934C59" w:rsidRDefault="00B97844" w:rsidP="00B97844">
      <w:pPr>
        <w:pBdr>
          <w:bottom w:val="single" w:sz="12" w:space="1" w:color="auto"/>
        </w:pBdr>
        <w:jc w:val="center"/>
        <w:rPr>
          <w:rStyle w:val="a3"/>
          <w:b/>
          <w:i w:val="0"/>
        </w:rPr>
      </w:pPr>
      <w:r w:rsidRPr="00934C59">
        <w:rPr>
          <w:rStyle w:val="a3"/>
          <w:b/>
          <w:i w:val="0"/>
        </w:rPr>
        <w:t xml:space="preserve">СОВЕТ ДЕПУТАТОВ МУНИЦИПАЛЬНОГО ОБРАЗОВАНИЯ </w:t>
      </w:r>
    </w:p>
    <w:p w:rsidR="00B97844" w:rsidRPr="00934C59" w:rsidRDefault="00B97844" w:rsidP="00B97844">
      <w:pPr>
        <w:pBdr>
          <w:bottom w:val="single" w:sz="12" w:space="1" w:color="auto"/>
        </w:pBdr>
        <w:jc w:val="center"/>
        <w:rPr>
          <w:rStyle w:val="a3"/>
          <w:b/>
          <w:i w:val="0"/>
        </w:rPr>
      </w:pPr>
      <w:r w:rsidRPr="00934C59">
        <w:rPr>
          <w:rStyle w:val="a3"/>
          <w:b/>
          <w:i w:val="0"/>
        </w:rPr>
        <w:t>«БИЧУРСКИЙ РАЙОН»</w:t>
      </w:r>
      <w:r>
        <w:rPr>
          <w:rStyle w:val="a3"/>
          <w:b/>
          <w:i w:val="0"/>
        </w:rPr>
        <w:t xml:space="preserve"> РЕСПУБЛИКИ БУРЯТИЯ</w:t>
      </w:r>
    </w:p>
    <w:p w:rsidR="00B97844" w:rsidRPr="00934C59" w:rsidRDefault="00B97844" w:rsidP="00B97844">
      <w:pPr>
        <w:jc w:val="center"/>
        <w:rPr>
          <w:b/>
          <w:bCs/>
        </w:rPr>
      </w:pPr>
    </w:p>
    <w:p w:rsidR="00B97844" w:rsidRPr="00934C59" w:rsidRDefault="00B97844" w:rsidP="00B97844">
      <w:pPr>
        <w:jc w:val="center"/>
        <w:rPr>
          <w:b/>
        </w:rPr>
      </w:pPr>
      <w:r w:rsidRPr="00934C59">
        <w:rPr>
          <w:b/>
        </w:rPr>
        <w:t>РАСПОРЯЖЕНИЕ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652"/>
      </w:tblGrid>
      <w:tr w:rsidR="00B97844" w:rsidRPr="00934C59" w:rsidTr="00371663">
        <w:tc>
          <w:tcPr>
            <w:tcW w:w="5068" w:type="dxa"/>
            <w:hideMark/>
          </w:tcPr>
          <w:p w:rsidR="00B97844" w:rsidRPr="00934C59" w:rsidRDefault="00B97844" w:rsidP="00371663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от «25</w:t>
            </w:r>
            <w:r w:rsidRPr="00934C59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марта 2022</w:t>
            </w:r>
            <w:r w:rsidRPr="00934C59">
              <w:rPr>
                <w:b/>
                <w:bCs/>
              </w:rPr>
              <w:t xml:space="preserve"> года  </w:t>
            </w:r>
          </w:p>
          <w:p w:rsidR="00B97844" w:rsidRPr="00934C59" w:rsidRDefault="00B97844" w:rsidP="00371663">
            <w:pPr>
              <w:rPr>
                <w:b/>
              </w:rPr>
            </w:pPr>
            <w:r w:rsidRPr="00934C59">
              <w:rPr>
                <w:b/>
              </w:rPr>
              <w:t xml:space="preserve">с. Бичура      </w:t>
            </w:r>
          </w:p>
          <w:p w:rsidR="00B97844" w:rsidRPr="00934C59" w:rsidRDefault="00B97844" w:rsidP="00371663">
            <w:pPr>
              <w:rPr>
                <w:b/>
              </w:rPr>
            </w:pPr>
            <w:r w:rsidRPr="00934C59">
              <w:rPr>
                <w:b/>
              </w:rPr>
              <w:t xml:space="preserve">                                        </w:t>
            </w:r>
          </w:p>
        </w:tc>
        <w:tc>
          <w:tcPr>
            <w:tcW w:w="5069" w:type="dxa"/>
            <w:hideMark/>
          </w:tcPr>
          <w:p w:rsidR="00B97844" w:rsidRPr="00934C59" w:rsidRDefault="00B97844" w:rsidP="003716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 5</w:t>
            </w:r>
          </w:p>
        </w:tc>
      </w:tr>
    </w:tbl>
    <w:p w:rsidR="00B97844" w:rsidRPr="00934C59" w:rsidRDefault="00B97844" w:rsidP="00B97844">
      <w:pPr>
        <w:jc w:val="center"/>
        <w:rPr>
          <w:b/>
        </w:rPr>
      </w:pPr>
      <w:r w:rsidRPr="00934C59">
        <w:rPr>
          <w:b/>
        </w:rPr>
        <w:t xml:space="preserve">О </w:t>
      </w:r>
      <w:r>
        <w:rPr>
          <w:b/>
        </w:rPr>
        <w:t>проведении внеочередной 40</w:t>
      </w:r>
      <w:r w:rsidRPr="00934C59">
        <w:rPr>
          <w:b/>
        </w:rPr>
        <w:t>-й сессии Совета депутатов муниципального образования «</w:t>
      </w:r>
      <w:proofErr w:type="spellStart"/>
      <w:r w:rsidRPr="00934C59">
        <w:rPr>
          <w:b/>
        </w:rPr>
        <w:t>Бичурский</w:t>
      </w:r>
      <w:proofErr w:type="spellEnd"/>
      <w:r w:rsidRPr="00934C59">
        <w:rPr>
          <w:b/>
        </w:rPr>
        <w:t xml:space="preserve"> район» шестого созыва</w:t>
      </w:r>
    </w:p>
    <w:p w:rsidR="00B97844" w:rsidRPr="00934C59" w:rsidRDefault="00B97844" w:rsidP="00B97844">
      <w:pPr>
        <w:pStyle w:val="a4"/>
        <w:jc w:val="both"/>
      </w:pPr>
      <w:r>
        <w:rPr>
          <w:b/>
        </w:rPr>
        <w:t xml:space="preserve">         </w:t>
      </w:r>
      <w:r w:rsidRPr="00934C59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МО «</w:t>
      </w:r>
      <w:proofErr w:type="spellStart"/>
      <w:r w:rsidRPr="00934C59">
        <w:t>Бичурский</w:t>
      </w:r>
      <w:proofErr w:type="spellEnd"/>
      <w:r w:rsidRPr="00934C59">
        <w:t xml:space="preserve"> р</w:t>
      </w:r>
      <w:r>
        <w:t>айон», руководствуясь статьей 30</w:t>
      </w:r>
      <w:r w:rsidRPr="00934C59">
        <w:t xml:space="preserve"> регламента </w:t>
      </w:r>
      <w:r>
        <w:t xml:space="preserve">МКУ </w:t>
      </w:r>
      <w:r w:rsidRPr="00934C59">
        <w:t>Совета депутатов муниципального образования «</w:t>
      </w:r>
      <w:proofErr w:type="spellStart"/>
      <w:r w:rsidRPr="00934C59">
        <w:t>Бичурский</w:t>
      </w:r>
      <w:proofErr w:type="spellEnd"/>
      <w:r w:rsidRPr="00934C59">
        <w:t xml:space="preserve"> район» Республики Бурятия, утвержденного решением Совета депу</w:t>
      </w:r>
      <w:r>
        <w:t>татов МО «</w:t>
      </w:r>
      <w:proofErr w:type="spellStart"/>
      <w:r>
        <w:t>Бичурский</w:t>
      </w:r>
      <w:proofErr w:type="spellEnd"/>
      <w:r>
        <w:t xml:space="preserve"> район» от 26</w:t>
      </w:r>
      <w:r w:rsidRPr="00934C59">
        <w:t xml:space="preserve"> </w:t>
      </w:r>
      <w:r>
        <w:t>ноября 2021 года № 333</w:t>
      </w:r>
      <w:r w:rsidRPr="00934C59">
        <w:t>, на основании письма Главы МО «</w:t>
      </w:r>
      <w:proofErr w:type="spellStart"/>
      <w:r w:rsidRPr="00934C59">
        <w:t>Бичурский</w:t>
      </w:r>
      <w:proofErr w:type="spellEnd"/>
      <w:r w:rsidRPr="00934C59">
        <w:t xml:space="preserve"> район» от </w:t>
      </w:r>
      <w:r>
        <w:t>22</w:t>
      </w:r>
      <w:r w:rsidRPr="00934C59">
        <w:t xml:space="preserve"> марта</w:t>
      </w:r>
      <w:r>
        <w:t xml:space="preserve"> 2022</w:t>
      </w:r>
      <w:r w:rsidRPr="00934C59">
        <w:t xml:space="preserve"> года № 1:</w:t>
      </w:r>
    </w:p>
    <w:p w:rsidR="00B97844" w:rsidRPr="00934C59" w:rsidRDefault="00B97844" w:rsidP="00B97844">
      <w:pPr>
        <w:pStyle w:val="a4"/>
        <w:numPr>
          <w:ilvl w:val="0"/>
          <w:numId w:val="1"/>
        </w:numPr>
        <w:jc w:val="both"/>
      </w:pPr>
      <w:r w:rsidRPr="00934C59">
        <w:t xml:space="preserve">Созвать внеочередную </w:t>
      </w:r>
      <w:r>
        <w:t xml:space="preserve">сороковую </w:t>
      </w:r>
      <w:r w:rsidRPr="00934C59">
        <w:t>сессию Совета депутатов муниципального образования «</w:t>
      </w:r>
      <w:proofErr w:type="spellStart"/>
      <w:r w:rsidRPr="00934C59">
        <w:t>Бичурский</w:t>
      </w:r>
      <w:proofErr w:type="spellEnd"/>
      <w:r w:rsidRPr="00934C59">
        <w:t xml:space="preserve"> район» шестого созыва </w:t>
      </w:r>
      <w:r>
        <w:t>01</w:t>
      </w:r>
      <w:r w:rsidRPr="00934C59">
        <w:t xml:space="preserve"> </w:t>
      </w:r>
      <w:r>
        <w:t>апреля 2022</w:t>
      </w:r>
      <w:r w:rsidRPr="00934C59">
        <w:t xml:space="preserve"> года. </w:t>
      </w:r>
    </w:p>
    <w:p w:rsidR="00B97844" w:rsidRPr="00934C59" w:rsidRDefault="00B97844" w:rsidP="00B97844">
      <w:pPr>
        <w:pStyle w:val="a4"/>
        <w:numPr>
          <w:ilvl w:val="0"/>
          <w:numId w:val="1"/>
        </w:numPr>
        <w:jc w:val="both"/>
      </w:pPr>
      <w:r w:rsidRPr="00934C59">
        <w:t xml:space="preserve">Определить, что внеочередная </w:t>
      </w:r>
      <w:r>
        <w:t xml:space="preserve">сороковая </w:t>
      </w:r>
      <w:r w:rsidRPr="00934C59">
        <w:t>сессия Совета депутатов муниципального образования «</w:t>
      </w:r>
      <w:proofErr w:type="spellStart"/>
      <w:r w:rsidRPr="00934C59">
        <w:t>Бичурский</w:t>
      </w:r>
      <w:proofErr w:type="spellEnd"/>
      <w:r w:rsidRPr="00934C59">
        <w:t xml:space="preserve"> район» шестого созыва будет проходить с 10.00 часов. </w:t>
      </w:r>
    </w:p>
    <w:p w:rsidR="00B97844" w:rsidRPr="00934C59" w:rsidRDefault="00B97844" w:rsidP="00B97844">
      <w:pPr>
        <w:pStyle w:val="a4"/>
        <w:numPr>
          <w:ilvl w:val="0"/>
          <w:numId w:val="1"/>
        </w:numPr>
        <w:jc w:val="both"/>
      </w:pPr>
      <w:r w:rsidRPr="00934C59">
        <w:t xml:space="preserve">Внести на рассмотрение внеочередной </w:t>
      </w:r>
      <w:r>
        <w:t xml:space="preserve">сороковой </w:t>
      </w:r>
      <w:r w:rsidRPr="00934C59">
        <w:t>сессии Совета депутатов муниципального образования «</w:t>
      </w:r>
      <w:proofErr w:type="spellStart"/>
      <w:r w:rsidRPr="00934C59">
        <w:t>Бичурский</w:t>
      </w:r>
      <w:proofErr w:type="spellEnd"/>
      <w:r w:rsidRPr="00934C59">
        <w:t xml:space="preserve"> район» шестого созыва следующие вопросы:</w:t>
      </w:r>
    </w:p>
    <w:p w:rsidR="00B97844" w:rsidRPr="00934C59" w:rsidRDefault="00B97844" w:rsidP="00B97844">
      <w:pPr>
        <w:pStyle w:val="a4"/>
        <w:numPr>
          <w:ilvl w:val="1"/>
          <w:numId w:val="1"/>
        </w:numPr>
        <w:jc w:val="both"/>
      </w:pPr>
      <w:r w:rsidRPr="00934C59">
        <w:t xml:space="preserve">О повестке </w:t>
      </w:r>
      <w:r>
        <w:t xml:space="preserve">сороковой </w:t>
      </w:r>
      <w:r w:rsidRPr="00934C59">
        <w:t>внеочередной сессии Совета депутатов МО «</w:t>
      </w:r>
      <w:proofErr w:type="spellStart"/>
      <w:r w:rsidRPr="00934C59">
        <w:t>Бичурский</w:t>
      </w:r>
      <w:proofErr w:type="spellEnd"/>
      <w:r w:rsidRPr="00934C59">
        <w:t xml:space="preserve"> район» шестого созыва</w:t>
      </w:r>
    </w:p>
    <w:p w:rsidR="00B97844" w:rsidRDefault="00B97844" w:rsidP="00B97844">
      <w:pPr>
        <w:pStyle w:val="a4"/>
        <w:numPr>
          <w:ilvl w:val="1"/>
          <w:numId w:val="1"/>
        </w:numPr>
        <w:jc w:val="both"/>
      </w:pPr>
      <w:r w:rsidRPr="00934C59">
        <w:t>О внесении изменений в решение Совета депутатов муниципального образования «</w:t>
      </w:r>
      <w:proofErr w:type="spellStart"/>
      <w:r w:rsidRPr="00934C59">
        <w:t>Бичурский</w:t>
      </w:r>
      <w:proofErr w:type="spellEnd"/>
      <w:r w:rsidRPr="00934C59">
        <w:t xml:space="preserve"> район» «О бюджете муниципального образования </w:t>
      </w:r>
      <w:r>
        <w:t>«</w:t>
      </w:r>
      <w:proofErr w:type="spellStart"/>
      <w:r>
        <w:t>Бичурский</w:t>
      </w:r>
      <w:proofErr w:type="spellEnd"/>
      <w:r>
        <w:t xml:space="preserve"> район» на 2022 год и плановый период 2023 и 2024</w:t>
      </w:r>
      <w:r w:rsidRPr="00934C59">
        <w:t xml:space="preserve"> годов»</w:t>
      </w:r>
    </w:p>
    <w:p w:rsidR="00B97844" w:rsidRDefault="00B97844" w:rsidP="00B97844">
      <w:pPr>
        <w:pStyle w:val="a4"/>
        <w:numPr>
          <w:ilvl w:val="1"/>
          <w:numId w:val="1"/>
        </w:numPr>
        <w:jc w:val="both"/>
      </w:pPr>
      <w:r>
        <w:t xml:space="preserve">О даче согласия на передачу части полномочий по дорожной деятельности в отношении автомобильных дорог местного значения в границах населенных пунктов – сельских поселений </w:t>
      </w:r>
      <w:proofErr w:type="spellStart"/>
      <w:r>
        <w:t>Бичурского</w:t>
      </w:r>
      <w:proofErr w:type="spellEnd"/>
      <w:r>
        <w:t xml:space="preserve"> района </w:t>
      </w:r>
    </w:p>
    <w:p w:rsidR="00B97844" w:rsidRDefault="00B97844" w:rsidP="00B97844">
      <w:pPr>
        <w:pStyle w:val="a4"/>
        <w:numPr>
          <w:ilvl w:val="1"/>
          <w:numId w:val="1"/>
        </w:numPr>
        <w:jc w:val="both"/>
      </w:pPr>
      <w:r>
        <w:t>Об одобрении проекта решения МКУ Совета депутатов МО «</w:t>
      </w:r>
      <w:proofErr w:type="spellStart"/>
      <w:r>
        <w:t>Бичурский</w:t>
      </w:r>
      <w:proofErr w:type="spellEnd"/>
      <w:r>
        <w:t xml:space="preserve"> район» «О внесении изменений в Устав МО «</w:t>
      </w:r>
      <w:proofErr w:type="spellStart"/>
      <w:r>
        <w:t>Бичурский</w:t>
      </w:r>
      <w:proofErr w:type="spellEnd"/>
      <w:r>
        <w:t xml:space="preserve"> район» Республики Бурятия»</w:t>
      </w:r>
    </w:p>
    <w:p w:rsidR="00B97844" w:rsidRPr="00934C59" w:rsidRDefault="00B97844" w:rsidP="00B97844">
      <w:pPr>
        <w:pStyle w:val="a4"/>
        <w:numPr>
          <w:ilvl w:val="1"/>
          <w:numId w:val="1"/>
        </w:numPr>
        <w:jc w:val="both"/>
      </w:pPr>
      <w:r>
        <w:t>О внесении дополнений в прогнозный план (программу) приватизации муниципального имущества на 2022 год и основных направлений приватизации муниципального имущества на 2023-2024 годы</w:t>
      </w:r>
    </w:p>
    <w:p w:rsidR="00B97844" w:rsidRDefault="00B97844" w:rsidP="00B97844">
      <w:pPr>
        <w:pStyle w:val="a4"/>
        <w:numPr>
          <w:ilvl w:val="1"/>
          <w:numId w:val="1"/>
        </w:numPr>
        <w:jc w:val="both"/>
      </w:pPr>
      <w:r w:rsidRPr="00934C59">
        <w:t>О даче согласия на принятие имущества в собственность Муниципального образования «</w:t>
      </w:r>
      <w:proofErr w:type="spellStart"/>
      <w:r w:rsidRPr="00934C59">
        <w:t>Бичурский</w:t>
      </w:r>
      <w:proofErr w:type="spellEnd"/>
      <w:r w:rsidRPr="00934C59">
        <w:t xml:space="preserve"> район»,</w:t>
      </w:r>
      <w:r>
        <w:t xml:space="preserve"> </w:t>
      </w:r>
      <w:r w:rsidRPr="00934C59">
        <w:t>передаваемого из государственной собственности Республики Бурятия</w:t>
      </w:r>
    </w:p>
    <w:p w:rsidR="00B97844" w:rsidRDefault="00B97844" w:rsidP="00B97844">
      <w:pPr>
        <w:pStyle w:val="a4"/>
        <w:numPr>
          <w:ilvl w:val="1"/>
          <w:numId w:val="1"/>
        </w:numPr>
        <w:jc w:val="both"/>
      </w:pPr>
      <w:r w:rsidRPr="00934C59">
        <w:t>О даче согласия на принятие имущества в собственность Муниципального образования «</w:t>
      </w:r>
      <w:proofErr w:type="spellStart"/>
      <w:r w:rsidRPr="00934C59">
        <w:t>Бичурский</w:t>
      </w:r>
      <w:proofErr w:type="spellEnd"/>
      <w:r w:rsidRPr="00934C59">
        <w:t xml:space="preserve"> район»,</w:t>
      </w:r>
      <w:r>
        <w:t xml:space="preserve"> </w:t>
      </w:r>
      <w:r w:rsidRPr="00934C59">
        <w:t>передаваемого из государственной собственности Республики Бурятия</w:t>
      </w:r>
    </w:p>
    <w:p w:rsidR="00B97844" w:rsidRPr="00934C59" w:rsidRDefault="00B97844" w:rsidP="00056005">
      <w:pPr>
        <w:pStyle w:val="a4"/>
        <w:numPr>
          <w:ilvl w:val="1"/>
          <w:numId w:val="1"/>
        </w:numPr>
        <w:jc w:val="both"/>
      </w:pPr>
      <w:r w:rsidRPr="00934C59">
        <w:t xml:space="preserve"> </w:t>
      </w:r>
      <w:r w:rsidR="00056005" w:rsidRPr="00934C59">
        <w:t>О даче согласия на принятие имущества в собственность Муниципального образования «</w:t>
      </w:r>
      <w:proofErr w:type="spellStart"/>
      <w:r w:rsidR="00056005" w:rsidRPr="00934C59">
        <w:t>Бичурский</w:t>
      </w:r>
      <w:proofErr w:type="spellEnd"/>
      <w:r w:rsidR="00056005" w:rsidRPr="00934C59">
        <w:t xml:space="preserve"> район»,</w:t>
      </w:r>
      <w:r w:rsidR="00056005">
        <w:t xml:space="preserve"> </w:t>
      </w:r>
      <w:r w:rsidR="00056005" w:rsidRPr="00934C59">
        <w:t>передаваемого из государственной собственности Республики Бурятия</w:t>
      </w:r>
    </w:p>
    <w:p w:rsidR="00B97844" w:rsidRPr="00934C59" w:rsidRDefault="00B97844" w:rsidP="00B97844">
      <w:pPr>
        <w:pStyle w:val="a4"/>
        <w:numPr>
          <w:ilvl w:val="0"/>
          <w:numId w:val="1"/>
        </w:numPr>
        <w:jc w:val="both"/>
      </w:pPr>
      <w:r w:rsidRPr="00934C59">
        <w:lastRenderedPageBreak/>
        <w:t>Настоящее распоряжение разместить на официальном сайте муниципального образования «</w:t>
      </w:r>
      <w:proofErr w:type="spellStart"/>
      <w:r w:rsidRPr="00934C59">
        <w:t>Бичурский</w:t>
      </w:r>
      <w:proofErr w:type="spellEnd"/>
      <w:r w:rsidRPr="00934C59">
        <w:t xml:space="preserve"> район».</w:t>
      </w:r>
    </w:p>
    <w:p w:rsidR="00B97844" w:rsidRPr="00934C59" w:rsidRDefault="00B97844" w:rsidP="00B97844">
      <w:pPr>
        <w:pStyle w:val="a4"/>
        <w:jc w:val="both"/>
      </w:pPr>
    </w:p>
    <w:p w:rsidR="00B97844" w:rsidRPr="00934C59" w:rsidRDefault="00B97844" w:rsidP="00B97844">
      <w:pPr>
        <w:pStyle w:val="a4"/>
        <w:jc w:val="both"/>
      </w:pPr>
    </w:p>
    <w:p w:rsidR="00B97844" w:rsidRPr="00934C59" w:rsidRDefault="00B97844" w:rsidP="00B97844">
      <w:pPr>
        <w:pStyle w:val="a4"/>
        <w:jc w:val="both"/>
        <w:rPr>
          <w:b/>
        </w:rPr>
      </w:pPr>
      <w:r w:rsidRPr="00934C59">
        <w:rPr>
          <w:b/>
        </w:rPr>
        <w:t xml:space="preserve">Председатель </w:t>
      </w:r>
      <w:r w:rsidR="00056005">
        <w:rPr>
          <w:b/>
        </w:rPr>
        <w:t xml:space="preserve">МКУ </w:t>
      </w:r>
      <w:bookmarkStart w:id="0" w:name="_GoBack"/>
      <w:bookmarkEnd w:id="0"/>
      <w:r w:rsidRPr="00934C59">
        <w:rPr>
          <w:b/>
        </w:rPr>
        <w:t>Совета депутатов</w:t>
      </w:r>
    </w:p>
    <w:p w:rsidR="00B97844" w:rsidRPr="00934C59" w:rsidRDefault="00B97844" w:rsidP="00B97844">
      <w:pPr>
        <w:pStyle w:val="a4"/>
        <w:jc w:val="both"/>
        <w:rPr>
          <w:b/>
        </w:rPr>
      </w:pPr>
      <w:r w:rsidRPr="00934C59">
        <w:rPr>
          <w:b/>
        </w:rPr>
        <w:t>МО «</w:t>
      </w:r>
      <w:proofErr w:type="spellStart"/>
      <w:r w:rsidRPr="00934C59">
        <w:rPr>
          <w:b/>
        </w:rPr>
        <w:t>Бичурский</w:t>
      </w:r>
      <w:proofErr w:type="spellEnd"/>
      <w:r w:rsidRPr="00934C59">
        <w:rPr>
          <w:b/>
        </w:rPr>
        <w:t xml:space="preserve"> </w:t>
      </w:r>
      <w:proofErr w:type="gramStart"/>
      <w:r w:rsidRPr="00934C59">
        <w:rPr>
          <w:b/>
        </w:rPr>
        <w:t xml:space="preserve">район»   </w:t>
      </w:r>
      <w:proofErr w:type="gramEnd"/>
      <w:r w:rsidRPr="00934C59">
        <w:rPr>
          <w:b/>
        </w:rPr>
        <w:t xml:space="preserve">                                                                                    А.У. Слепнев  </w:t>
      </w:r>
    </w:p>
    <w:p w:rsidR="00E7271B" w:rsidRDefault="00E7271B"/>
    <w:sectPr w:rsidR="00E7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D7EAD"/>
    <w:multiLevelType w:val="multilevel"/>
    <w:tmpl w:val="7D9C651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92"/>
    <w:rsid w:val="00011B92"/>
    <w:rsid w:val="00056005"/>
    <w:rsid w:val="00B97844"/>
    <w:rsid w:val="00E7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7F27F-3741-4D9E-B9E0-9636A529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7844"/>
    <w:rPr>
      <w:i/>
      <w:iCs/>
    </w:rPr>
  </w:style>
  <w:style w:type="paragraph" w:styleId="a4">
    <w:name w:val="No Spacing"/>
    <w:uiPriority w:val="1"/>
    <w:qFormat/>
    <w:rsid w:val="00B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60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0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cp:lastPrinted>2022-03-28T01:55:00Z</cp:lastPrinted>
  <dcterms:created xsi:type="dcterms:W3CDTF">2022-03-28T01:44:00Z</dcterms:created>
  <dcterms:modified xsi:type="dcterms:W3CDTF">2022-03-28T01:55:00Z</dcterms:modified>
</cp:coreProperties>
</file>