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724" w:rsidRDefault="001234B6" w:rsidP="001234B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Итоги тематических проверок, проведённых МУ финансовое управление администрации МО «</w:t>
      </w:r>
      <w:proofErr w:type="spellStart"/>
      <w:r>
        <w:rPr>
          <w:b/>
          <w:sz w:val="28"/>
          <w:szCs w:val="28"/>
        </w:rPr>
        <w:t>Бичурский</w:t>
      </w:r>
      <w:proofErr w:type="spellEnd"/>
      <w:r>
        <w:rPr>
          <w:b/>
          <w:sz w:val="28"/>
          <w:szCs w:val="28"/>
        </w:rPr>
        <w:t xml:space="preserve"> район» в МО-СП </w:t>
      </w:r>
      <w:proofErr w:type="spellStart"/>
      <w:r>
        <w:rPr>
          <w:b/>
          <w:sz w:val="28"/>
          <w:szCs w:val="28"/>
        </w:rPr>
        <w:t>Бичурского</w:t>
      </w:r>
      <w:proofErr w:type="spellEnd"/>
      <w:r>
        <w:rPr>
          <w:b/>
          <w:sz w:val="28"/>
          <w:szCs w:val="28"/>
        </w:rPr>
        <w:t xml:space="preserve"> района в 2012 г.</w:t>
      </w:r>
    </w:p>
    <w:p w:rsidR="00D44724" w:rsidRPr="001234B6" w:rsidRDefault="001234B6" w:rsidP="00D44724">
      <w:pPr>
        <w:pStyle w:val="8"/>
        <w:jc w:val="both"/>
        <w:rPr>
          <w:i w:val="0"/>
        </w:rPr>
      </w:pPr>
      <w:r>
        <w:t xml:space="preserve">       </w:t>
      </w:r>
    </w:p>
    <w:p w:rsidR="00D44724" w:rsidRPr="00E55898" w:rsidRDefault="00D44724" w:rsidP="00D44724">
      <w:pPr>
        <w:jc w:val="both"/>
        <w:rPr>
          <w:color w:val="000000"/>
        </w:rPr>
      </w:pPr>
      <w:r w:rsidRPr="00E55898">
        <w:rPr>
          <w:i/>
        </w:rPr>
        <w:tab/>
      </w:r>
      <w:r w:rsidRPr="00E55898">
        <w:rPr>
          <w:color w:val="000000"/>
        </w:rPr>
        <w:t xml:space="preserve">     За период 2012 г.</w:t>
      </w:r>
      <w:r w:rsidR="00081E4E">
        <w:rPr>
          <w:color w:val="000000"/>
        </w:rPr>
        <w:t xml:space="preserve"> отделом учёта и отчётности</w:t>
      </w:r>
      <w:r w:rsidRPr="00E55898">
        <w:rPr>
          <w:color w:val="000000"/>
        </w:rPr>
        <w:t xml:space="preserve"> Муниципальным учреждением финансовое управление администрации Муниципального образования «</w:t>
      </w:r>
      <w:proofErr w:type="spellStart"/>
      <w:r w:rsidRPr="00E55898">
        <w:rPr>
          <w:color w:val="000000"/>
        </w:rPr>
        <w:t>Бичурский</w:t>
      </w:r>
      <w:proofErr w:type="spellEnd"/>
      <w:r w:rsidRPr="00E55898">
        <w:rPr>
          <w:color w:val="000000"/>
        </w:rPr>
        <w:t xml:space="preserve"> район» в соответствии с утверждённым планом тематических проверок в Муниципальных образованиях сельских поселениях </w:t>
      </w:r>
      <w:proofErr w:type="spellStart"/>
      <w:r w:rsidRPr="00E55898">
        <w:rPr>
          <w:color w:val="000000"/>
        </w:rPr>
        <w:t>Бичурского</w:t>
      </w:r>
      <w:proofErr w:type="spellEnd"/>
      <w:r w:rsidRPr="00E55898">
        <w:rPr>
          <w:color w:val="000000"/>
        </w:rPr>
        <w:t xml:space="preserve"> района проведено 3 проверки в МО-СП: «Еланское», «</w:t>
      </w:r>
      <w:proofErr w:type="spellStart"/>
      <w:r w:rsidRPr="00E55898">
        <w:rPr>
          <w:color w:val="000000"/>
        </w:rPr>
        <w:t>Потанинское</w:t>
      </w:r>
      <w:proofErr w:type="spellEnd"/>
      <w:r w:rsidRPr="00E55898">
        <w:rPr>
          <w:color w:val="000000"/>
        </w:rPr>
        <w:t>», «</w:t>
      </w:r>
      <w:proofErr w:type="spellStart"/>
      <w:r w:rsidRPr="00E55898">
        <w:rPr>
          <w:color w:val="000000"/>
        </w:rPr>
        <w:t>Новосретенское</w:t>
      </w:r>
      <w:proofErr w:type="spellEnd"/>
      <w:r w:rsidRPr="00E55898">
        <w:rPr>
          <w:color w:val="000000"/>
        </w:rPr>
        <w:t xml:space="preserve">». </w:t>
      </w:r>
      <w:r w:rsidR="00081E4E">
        <w:rPr>
          <w:color w:val="000000"/>
        </w:rPr>
        <w:t xml:space="preserve"> Период охвата 2011 год. </w:t>
      </w:r>
    </w:p>
    <w:p w:rsidR="00E55898" w:rsidRDefault="00E55898" w:rsidP="00D44724">
      <w:pPr>
        <w:jc w:val="both"/>
        <w:rPr>
          <w:sz w:val="28"/>
          <w:szCs w:val="28"/>
        </w:rPr>
      </w:pPr>
    </w:p>
    <w:p w:rsidR="00E55898" w:rsidRPr="00081E4E" w:rsidRDefault="00081E4E" w:rsidP="00081E4E">
      <w:pPr>
        <w:jc w:val="center"/>
        <w:rPr>
          <w:b/>
          <w:u w:val="single"/>
        </w:rPr>
      </w:pPr>
      <w:r w:rsidRPr="00081E4E">
        <w:rPr>
          <w:b/>
          <w:u w:val="single"/>
        </w:rPr>
        <w:t>Результаты проверок, проведённых отделом учёта и отчётности МУ финансовое управление</w:t>
      </w:r>
    </w:p>
    <w:p w:rsidR="00AC5154" w:rsidRPr="00081E4E" w:rsidRDefault="00AC5154" w:rsidP="00E55898">
      <w:pPr>
        <w:rPr>
          <w:b/>
          <w:u w:val="single"/>
        </w:rPr>
      </w:pPr>
    </w:p>
    <w:p w:rsidR="002221BF" w:rsidRDefault="002221BF" w:rsidP="00081E4E">
      <w:pPr>
        <w:jc w:val="center"/>
        <w:rPr>
          <w:b/>
          <w:color w:val="000000"/>
        </w:rPr>
      </w:pPr>
      <w:r w:rsidRPr="002221BF">
        <w:rPr>
          <w:b/>
          <w:color w:val="000000"/>
        </w:rPr>
        <w:t>Проверка расчётов с подотчётными лицами</w:t>
      </w:r>
    </w:p>
    <w:p w:rsidR="002221BF" w:rsidRDefault="002221BF" w:rsidP="002221BF">
      <w:pPr>
        <w:rPr>
          <w:b/>
          <w:color w:val="000000"/>
        </w:rPr>
      </w:pPr>
    </w:p>
    <w:p w:rsidR="002221BF" w:rsidRDefault="002221BF" w:rsidP="002221BF">
      <w:pPr>
        <w:rPr>
          <w:color w:val="000000"/>
        </w:rPr>
      </w:pPr>
      <w:r>
        <w:rPr>
          <w:b/>
          <w:color w:val="000000"/>
        </w:rPr>
        <w:tab/>
      </w:r>
      <w:r w:rsidR="00CD752A">
        <w:rPr>
          <w:color w:val="000000"/>
        </w:rPr>
        <w:t>В х</w:t>
      </w:r>
      <w:r>
        <w:rPr>
          <w:color w:val="000000"/>
        </w:rPr>
        <w:t>оде данной проверки</w:t>
      </w:r>
      <w:r w:rsidR="00CD752A">
        <w:rPr>
          <w:color w:val="000000"/>
        </w:rPr>
        <w:t xml:space="preserve"> выявлены следующие нарушения:</w:t>
      </w:r>
    </w:p>
    <w:p w:rsidR="00AD0433" w:rsidRDefault="00AD0433" w:rsidP="00AD0433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  <w:r w:rsidR="00CD752A" w:rsidRPr="00AD0433">
        <w:rPr>
          <w:color w:val="000000"/>
        </w:rPr>
        <w:t>Авансовые отчёты (ф. 0504049)  оформлялись в нарушение Приказа Минфина РФ от 01.12.2010 № 157 «Об утверждении</w:t>
      </w:r>
      <w:r w:rsidR="00144C83" w:rsidRPr="00AD0433">
        <w:rPr>
          <w:color w:val="000000"/>
        </w:rPr>
        <w:t xml:space="preserve"> Единого плана счетов бухгалтерского учёта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применению».</w:t>
      </w:r>
      <w:r w:rsidR="00CD752A" w:rsidRPr="00AD0433">
        <w:rPr>
          <w:color w:val="000000"/>
        </w:rPr>
        <w:t xml:space="preserve"> </w:t>
      </w:r>
      <w:r w:rsidRPr="00AD0433">
        <w:rPr>
          <w:color w:val="000000"/>
        </w:rPr>
        <w:t xml:space="preserve">В авансовых отчётах не указано, когда и по какому документу выданы денежные средства из кассы. Имеются случаи, когда авансовые отчёты оформлены без указания остатка предыдущего аванса, остатка на конец, перерасхода предыдущего аванса, перерасхода на конец. </w:t>
      </w:r>
    </w:p>
    <w:p w:rsidR="00AD0433" w:rsidRDefault="00AD0433" w:rsidP="00AD0433">
      <w:pPr>
        <w:jc w:val="both"/>
        <w:rPr>
          <w:color w:val="000000"/>
        </w:rPr>
      </w:pPr>
      <w:r>
        <w:rPr>
          <w:color w:val="000000"/>
        </w:rPr>
        <w:t xml:space="preserve">        </w:t>
      </w:r>
      <w:r w:rsidR="003C3414">
        <w:rPr>
          <w:color w:val="000000"/>
        </w:rPr>
        <w:t xml:space="preserve">   </w:t>
      </w:r>
      <w:r>
        <w:rPr>
          <w:color w:val="000000"/>
        </w:rPr>
        <w:t>Также бухгалтериями систематически нарушались требования п. 11 «Порядка ведения кассовых операций</w:t>
      </w:r>
      <w:r w:rsidR="0041345F">
        <w:rPr>
          <w:color w:val="000000"/>
        </w:rPr>
        <w:t xml:space="preserve"> в Российской Федерации». Из кассы выдавали подотчёт работникам полностью не отчитав</w:t>
      </w:r>
      <w:r w:rsidR="007C12C1">
        <w:rPr>
          <w:color w:val="000000"/>
        </w:rPr>
        <w:t xml:space="preserve">шимся за </w:t>
      </w:r>
      <w:proofErr w:type="gramStart"/>
      <w:r w:rsidR="007C12C1">
        <w:rPr>
          <w:color w:val="000000"/>
        </w:rPr>
        <w:t>раннее</w:t>
      </w:r>
      <w:proofErr w:type="gramEnd"/>
      <w:r w:rsidR="007C12C1">
        <w:rPr>
          <w:color w:val="000000"/>
        </w:rPr>
        <w:t xml:space="preserve"> выданные авансы – 94 845 руб. </w:t>
      </w:r>
    </w:p>
    <w:p w:rsidR="0041345F" w:rsidRDefault="0041345F" w:rsidP="00AD0433">
      <w:pPr>
        <w:jc w:val="both"/>
        <w:rPr>
          <w:color w:val="000000"/>
        </w:rPr>
      </w:pPr>
      <w:r>
        <w:rPr>
          <w:color w:val="000000"/>
        </w:rPr>
        <w:tab/>
        <w:t xml:space="preserve">Подотчётными лицами нарушался срок предоставления авансового отчёта в нарушение </w:t>
      </w:r>
      <w:r w:rsidR="00401A13" w:rsidRPr="00AD0433">
        <w:rPr>
          <w:color w:val="000000"/>
        </w:rPr>
        <w:t>Приказа Минфина РФ от 01.12.2010 № 157 «Об утверждении Единого плана счетов бухгалтерского учёта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7C12C1">
        <w:rPr>
          <w:color w:val="000000"/>
        </w:rPr>
        <w:t xml:space="preserve">» - 53 249 руб. 44 коп. </w:t>
      </w:r>
    </w:p>
    <w:p w:rsidR="0041345F" w:rsidRDefault="0041345F" w:rsidP="003C3414">
      <w:pPr>
        <w:pStyle w:val="WW-3"/>
        <w:rPr>
          <w:sz w:val="24"/>
        </w:rPr>
      </w:pPr>
      <w:r w:rsidRPr="0041345F">
        <w:rPr>
          <w:color w:val="000000"/>
          <w:sz w:val="24"/>
        </w:rPr>
        <w:t xml:space="preserve">В использовании автотранспортных средств допускались нарушения, связанные с правильностью оформления первичных учётных документов. </w:t>
      </w:r>
      <w:r w:rsidR="003C3414">
        <w:rPr>
          <w:sz w:val="24"/>
        </w:rPr>
        <w:t>В</w:t>
      </w:r>
      <w:r w:rsidRPr="0041345F">
        <w:rPr>
          <w:sz w:val="24"/>
        </w:rPr>
        <w:t xml:space="preserve"> нарушение Приказа Минтранса РФ от 18.09.2008 г № 152 «Об утверждении обязательных реквизитов и пор</w:t>
      </w:r>
      <w:r w:rsidR="003C3414">
        <w:rPr>
          <w:sz w:val="24"/>
        </w:rPr>
        <w:t xml:space="preserve">ядка заполнения путевых листов». В </w:t>
      </w:r>
      <w:r w:rsidRPr="0041345F">
        <w:rPr>
          <w:sz w:val="24"/>
        </w:rPr>
        <w:t>путе</w:t>
      </w:r>
      <w:r w:rsidR="003C3414">
        <w:rPr>
          <w:sz w:val="24"/>
        </w:rPr>
        <w:t>вых листах</w:t>
      </w:r>
      <w:r w:rsidRPr="0041345F">
        <w:rPr>
          <w:sz w:val="24"/>
        </w:rPr>
        <w:t xml:space="preserve"> не указываются маршрут поездки, время её начала и окончания, а также остаток ГСМ (литры) при выезде, при возвращении,</w:t>
      </w:r>
      <w:r w:rsidR="003C3414">
        <w:rPr>
          <w:sz w:val="24"/>
        </w:rPr>
        <w:t xml:space="preserve"> расход по норме, фактический расход, отсутствует подпись водителя. </w:t>
      </w:r>
    </w:p>
    <w:p w:rsidR="00401A13" w:rsidRDefault="00401A13" w:rsidP="003C3414">
      <w:pPr>
        <w:pStyle w:val="WW-3"/>
        <w:rPr>
          <w:sz w:val="24"/>
        </w:rPr>
      </w:pPr>
    </w:p>
    <w:p w:rsidR="00401A13" w:rsidRDefault="00401A13" w:rsidP="00401A13">
      <w:pPr>
        <w:pStyle w:val="WW-3"/>
        <w:jc w:val="center"/>
        <w:rPr>
          <w:b/>
          <w:sz w:val="24"/>
        </w:rPr>
      </w:pPr>
      <w:r w:rsidRPr="00401A13">
        <w:rPr>
          <w:b/>
          <w:sz w:val="24"/>
        </w:rPr>
        <w:t>Проверка расчётов с поставщиками и подрядчиками</w:t>
      </w:r>
    </w:p>
    <w:p w:rsidR="00401A13" w:rsidRDefault="00401A13" w:rsidP="00401A13">
      <w:pPr>
        <w:pStyle w:val="WW-3"/>
        <w:rPr>
          <w:b/>
          <w:sz w:val="24"/>
        </w:rPr>
      </w:pPr>
    </w:p>
    <w:p w:rsidR="00401A13" w:rsidRPr="00401A13" w:rsidRDefault="00401A13" w:rsidP="00401A13">
      <w:pPr>
        <w:tabs>
          <w:tab w:val="left" w:pos="6960"/>
        </w:tabs>
        <w:jc w:val="both"/>
      </w:pPr>
      <w:r w:rsidRPr="00401A13">
        <w:rPr>
          <w:color w:val="00CCFF"/>
          <w:lang w:eastAsia="ar-SA"/>
        </w:rPr>
        <w:t xml:space="preserve">        </w:t>
      </w:r>
      <w:r w:rsidRPr="00401A13">
        <w:t>Проверкой выявлено, что отдельные операции с поставщиками и подрядчиками не подтверждены документально, в частности не правильное оформление актов о выполненных работах, ведомости электропотребления. В актах выполненных работ ОАО «Сибирьтелеком» за проверяемый период отсутствует подпись пользователя услуг (нарушение устранено в ходе проверки).</w:t>
      </w:r>
    </w:p>
    <w:p w:rsidR="00401A13" w:rsidRDefault="00401A13" w:rsidP="00401A13">
      <w:pPr>
        <w:tabs>
          <w:tab w:val="left" w:pos="6960"/>
        </w:tabs>
        <w:jc w:val="both"/>
      </w:pPr>
      <w:r w:rsidRPr="00401A13">
        <w:t xml:space="preserve">   Также в Ведомости электропотребления за проверяемый период отсутствуют подписи руководителя и главного бухгалтера за весь проверяемый период (нарушение устранено в ходе проверки).</w:t>
      </w:r>
      <w:r w:rsidR="00954842">
        <w:t xml:space="preserve"> </w:t>
      </w:r>
    </w:p>
    <w:p w:rsidR="00954842" w:rsidRDefault="00954842" w:rsidP="00401A13">
      <w:pPr>
        <w:tabs>
          <w:tab w:val="left" w:pos="6960"/>
        </w:tabs>
        <w:jc w:val="both"/>
      </w:pPr>
    </w:p>
    <w:p w:rsidR="00954842" w:rsidRDefault="00954842" w:rsidP="00954842">
      <w:pPr>
        <w:tabs>
          <w:tab w:val="left" w:pos="6960"/>
        </w:tabs>
        <w:jc w:val="center"/>
        <w:rPr>
          <w:b/>
        </w:rPr>
      </w:pPr>
      <w:r w:rsidRPr="00954842">
        <w:rPr>
          <w:b/>
        </w:rPr>
        <w:t>Проверка приобретения учёта и списания основных средств</w:t>
      </w:r>
    </w:p>
    <w:p w:rsidR="00954842" w:rsidRDefault="00954842" w:rsidP="00954842">
      <w:pPr>
        <w:tabs>
          <w:tab w:val="left" w:pos="6960"/>
        </w:tabs>
        <w:rPr>
          <w:b/>
        </w:rPr>
      </w:pPr>
    </w:p>
    <w:p w:rsidR="00954842" w:rsidRDefault="00954842" w:rsidP="00954842">
      <w:pPr>
        <w:tabs>
          <w:tab w:val="left" w:pos="6960"/>
        </w:tabs>
        <w:jc w:val="both"/>
      </w:pPr>
      <w:r w:rsidRPr="00954842">
        <w:t xml:space="preserve">           </w:t>
      </w:r>
      <w:r>
        <w:t>В ходе данной проверки установлено:</w:t>
      </w:r>
      <w:r w:rsidRPr="00954842">
        <w:t xml:space="preserve"> не надлежащим образом оформлена инвентаризационная опись (не указана дата заполнения), графы о фактическом наличии основных средств и материальных запасов не заполнены на сумму – 48 870 руб. в нарушение</w:t>
      </w:r>
      <w:r w:rsidR="00944A64">
        <w:t xml:space="preserve"> п.</w:t>
      </w:r>
      <w:r>
        <w:t xml:space="preserve"> </w:t>
      </w:r>
      <w:r w:rsidRPr="00954842">
        <w:t xml:space="preserve">2.9, 2.10 Методических указаний по проведению инвентаризации имущества и финансовых обязательств. </w:t>
      </w:r>
    </w:p>
    <w:p w:rsidR="007C12C1" w:rsidRDefault="00954842" w:rsidP="007C12C1">
      <w:pPr>
        <w:autoSpaceDE w:val="0"/>
        <w:autoSpaceDN w:val="0"/>
        <w:adjustRightInd w:val="0"/>
        <w:jc w:val="both"/>
        <w:rPr>
          <w:iCs/>
          <w:color w:val="000000"/>
        </w:rPr>
      </w:pPr>
      <w:r>
        <w:t xml:space="preserve">           Имело место</w:t>
      </w:r>
      <w:r w:rsidR="007C12C1">
        <w:t>,</w:t>
      </w:r>
      <w:r>
        <w:t xml:space="preserve"> когда инвентарная карточка заводилась позже, чем было приобретено основное средство. Инвентарные карточки оформлены в нарушение Приказа МФ РФ от 13.10.2003 № 91н «Об утверждении методических указаний по бухгалтерскому учёту </w:t>
      </w:r>
      <w:r w:rsidRPr="007C12C1">
        <w:t xml:space="preserve">основных средств </w:t>
      </w:r>
      <w:r w:rsidR="007C12C1" w:rsidRPr="007C12C1">
        <w:rPr>
          <w:iCs/>
        </w:rPr>
        <w:t>(</w:t>
      </w:r>
      <w:r w:rsidR="007C12C1" w:rsidRPr="007C12C1">
        <w:t xml:space="preserve">в ред. Приказов МФ РФ от 27.11.2006 № 156н, от 25.10.2010 г № 132н, от 24.12.2010 г № 186н). </w:t>
      </w:r>
      <w:r w:rsidR="007C12C1" w:rsidRPr="007C12C1">
        <w:rPr>
          <w:iCs/>
        </w:rPr>
        <w:t>В графе</w:t>
      </w:r>
      <w:r w:rsidR="007C12C1" w:rsidRPr="007C12C1">
        <w:rPr>
          <w:iCs/>
          <w:color w:val="000000"/>
        </w:rPr>
        <w:t xml:space="preserve"> 1 не указаны реквиз</w:t>
      </w:r>
      <w:r w:rsidR="007C12C1">
        <w:rPr>
          <w:iCs/>
          <w:color w:val="000000"/>
        </w:rPr>
        <w:t>иты: Паспорт и модель объекта</w:t>
      </w:r>
      <w:r w:rsidR="007C12C1" w:rsidRPr="007C12C1">
        <w:rPr>
          <w:iCs/>
          <w:color w:val="000000"/>
        </w:rPr>
        <w:t>, номер объекта.</w:t>
      </w:r>
      <w:r w:rsidR="00FB298F">
        <w:rPr>
          <w:iCs/>
          <w:color w:val="000000"/>
        </w:rPr>
        <w:t xml:space="preserve"> </w:t>
      </w:r>
    </w:p>
    <w:p w:rsidR="00FB298F" w:rsidRDefault="00FB298F" w:rsidP="007C12C1">
      <w:pPr>
        <w:autoSpaceDE w:val="0"/>
        <w:autoSpaceDN w:val="0"/>
        <w:adjustRightInd w:val="0"/>
        <w:jc w:val="both"/>
        <w:rPr>
          <w:iCs/>
          <w:color w:val="000000"/>
        </w:rPr>
      </w:pPr>
    </w:p>
    <w:p w:rsidR="00954842" w:rsidRPr="00954842" w:rsidRDefault="00954842" w:rsidP="00954842">
      <w:pPr>
        <w:tabs>
          <w:tab w:val="left" w:pos="6960"/>
        </w:tabs>
        <w:rPr>
          <w:b/>
        </w:rPr>
      </w:pPr>
    </w:p>
    <w:p w:rsidR="00612BF2" w:rsidRDefault="00612BF2" w:rsidP="00612BF2">
      <w:pPr>
        <w:pStyle w:val="WW-3"/>
        <w:ind w:firstLine="0"/>
        <w:jc w:val="center"/>
        <w:rPr>
          <w:sz w:val="24"/>
        </w:rPr>
      </w:pPr>
      <w:r>
        <w:rPr>
          <w:sz w:val="24"/>
        </w:rPr>
        <w:t xml:space="preserve">Сведения о выявлении финансовых нарушений в 2012 г. </w:t>
      </w:r>
    </w:p>
    <w:p w:rsidR="00612BF2" w:rsidRDefault="00612BF2" w:rsidP="00612BF2">
      <w:pPr>
        <w:pStyle w:val="WW-3"/>
        <w:ind w:firstLine="0"/>
        <w:jc w:val="right"/>
        <w:rPr>
          <w:sz w:val="24"/>
        </w:rPr>
      </w:pPr>
      <w:r>
        <w:rPr>
          <w:sz w:val="24"/>
        </w:rPr>
        <w:t xml:space="preserve">                                               (</w:t>
      </w:r>
      <w:proofErr w:type="spellStart"/>
      <w:r>
        <w:rPr>
          <w:sz w:val="24"/>
        </w:rPr>
        <w:t>руб</w:t>
      </w:r>
      <w:proofErr w:type="spellEnd"/>
      <w:r>
        <w:rPr>
          <w:sz w:val="24"/>
        </w:rPr>
        <w:t>).</w:t>
      </w:r>
    </w:p>
    <w:tbl>
      <w:tblPr>
        <w:tblStyle w:val="a4"/>
        <w:tblpPr w:leftFromText="180" w:rightFromText="180" w:vertAnchor="text" w:horzAnchor="margin" w:tblpY="95"/>
        <w:tblW w:w="8930" w:type="dxa"/>
        <w:tblLayout w:type="fixed"/>
        <w:tblLook w:val="04A0" w:firstRow="1" w:lastRow="0" w:firstColumn="1" w:lastColumn="0" w:noHBand="0" w:noVBand="1"/>
      </w:tblPr>
      <w:tblGrid>
        <w:gridCol w:w="1559"/>
        <w:gridCol w:w="1701"/>
        <w:gridCol w:w="1701"/>
        <w:gridCol w:w="1131"/>
        <w:gridCol w:w="1562"/>
        <w:gridCol w:w="1276"/>
      </w:tblGrid>
      <w:tr w:rsidR="008C565D" w:rsidRPr="00612BF2" w:rsidTr="008C565D">
        <w:tc>
          <w:tcPr>
            <w:tcW w:w="1559" w:type="dxa"/>
          </w:tcPr>
          <w:p w:rsidR="008C565D" w:rsidRPr="00612BF2" w:rsidRDefault="008C565D" w:rsidP="008C565D">
            <w:pPr>
              <w:pStyle w:val="WW-3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Нецелевое использование</w:t>
            </w:r>
          </w:p>
        </w:tc>
        <w:tc>
          <w:tcPr>
            <w:tcW w:w="1701" w:type="dxa"/>
          </w:tcPr>
          <w:p w:rsidR="008C565D" w:rsidRPr="00612BF2" w:rsidRDefault="008C565D" w:rsidP="008C565D">
            <w:pPr>
              <w:pStyle w:val="WW-3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Неправомерное использование</w:t>
            </w:r>
          </w:p>
        </w:tc>
        <w:tc>
          <w:tcPr>
            <w:tcW w:w="1701" w:type="dxa"/>
          </w:tcPr>
          <w:p w:rsidR="008C565D" w:rsidRPr="00612BF2" w:rsidRDefault="008C565D" w:rsidP="008C565D">
            <w:pPr>
              <w:pStyle w:val="WW-3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Неэффективное использование</w:t>
            </w:r>
          </w:p>
        </w:tc>
        <w:tc>
          <w:tcPr>
            <w:tcW w:w="1131" w:type="dxa"/>
          </w:tcPr>
          <w:p w:rsidR="008C565D" w:rsidRPr="00612BF2" w:rsidRDefault="008C565D" w:rsidP="008C565D">
            <w:pPr>
              <w:pStyle w:val="WW-3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Недостача денежных средств</w:t>
            </w:r>
          </w:p>
        </w:tc>
        <w:tc>
          <w:tcPr>
            <w:tcW w:w="1562" w:type="dxa"/>
          </w:tcPr>
          <w:p w:rsidR="008C565D" w:rsidRPr="00612BF2" w:rsidRDefault="008C565D" w:rsidP="008C565D">
            <w:pPr>
              <w:pStyle w:val="WW-3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Недостача материальных ресурсов</w:t>
            </w:r>
          </w:p>
        </w:tc>
        <w:tc>
          <w:tcPr>
            <w:tcW w:w="1276" w:type="dxa"/>
          </w:tcPr>
          <w:p w:rsidR="008C565D" w:rsidRPr="00612BF2" w:rsidRDefault="008C565D" w:rsidP="008C565D">
            <w:pPr>
              <w:pStyle w:val="WW-3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финансовые нарушения</w:t>
            </w:r>
          </w:p>
        </w:tc>
      </w:tr>
      <w:tr w:rsidR="008C565D" w:rsidTr="008C565D">
        <w:tc>
          <w:tcPr>
            <w:tcW w:w="1559" w:type="dxa"/>
          </w:tcPr>
          <w:p w:rsidR="008C565D" w:rsidRPr="00CF55D9" w:rsidRDefault="008C565D" w:rsidP="008C565D">
            <w:pPr>
              <w:pStyle w:val="WW-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01" w:type="dxa"/>
          </w:tcPr>
          <w:p w:rsidR="008C565D" w:rsidRPr="00CF55D9" w:rsidRDefault="008C565D" w:rsidP="008C565D">
            <w:pPr>
              <w:pStyle w:val="WW-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01" w:type="dxa"/>
          </w:tcPr>
          <w:p w:rsidR="008C565D" w:rsidRPr="00CF55D9" w:rsidRDefault="008C565D" w:rsidP="008C565D">
            <w:pPr>
              <w:pStyle w:val="WW-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1" w:type="dxa"/>
          </w:tcPr>
          <w:p w:rsidR="008C565D" w:rsidRPr="00CF55D9" w:rsidRDefault="008C565D" w:rsidP="008C565D">
            <w:pPr>
              <w:pStyle w:val="WW-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62" w:type="dxa"/>
          </w:tcPr>
          <w:p w:rsidR="008C565D" w:rsidRPr="00CF55D9" w:rsidRDefault="008C565D" w:rsidP="008C565D">
            <w:pPr>
              <w:pStyle w:val="WW-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8C565D" w:rsidRPr="00CF55D9" w:rsidRDefault="008C565D" w:rsidP="008C565D">
            <w:pPr>
              <w:pStyle w:val="WW-3"/>
              <w:ind w:firstLine="0"/>
              <w:jc w:val="center"/>
              <w:rPr>
                <w:sz w:val="20"/>
                <w:szCs w:val="20"/>
              </w:rPr>
            </w:pPr>
            <w:r w:rsidRPr="00CF55D9">
              <w:rPr>
                <w:sz w:val="20"/>
                <w:szCs w:val="20"/>
              </w:rPr>
              <w:t>53 249,44</w:t>
            </w:r>
          </w:p>
        </w:tc>
      </w:tr>
      <w:tr w:rsidR="008C565D" w:rsidRPr="00612BF2" w:rsidTr="008C565D">
        <w:tc>
          <w:tcPr>
            <w:tcW w:w="1559" w:type="dxa"/>
          </w:tcPr>
          <w:p w:rsidR="008C565D" w:rsidRPr="00612BF2" w:rsidRDefault="008C565D" w:rsidP="008C565D">
            <w:pPr>
              <w:pStyle w:val="WW-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01" w:type="dxa"/>
          </w:tcPr>
          <w:p w:rsidR="008C565D" w:rsidRPr="00612BF2" w:rsidRDefault="008C565D" w:rsidP="008C565D">
            <w:pPr>
              <w:pStyle w:val="WW-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01" w:type="dxa"/>
          </w:tcPr>
          <w:p w:rsidR="008C565D" w:rsidRPr="00612BF2" w:rsidRDefault="008C565D" w:rsidP="008C565D">
            <w:pPr>
              <w:pStyle w:val="WW-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1" w:type="dxa"/>
          </w:tcPr>
          <w:p w:rsidR="008C565D" w:rsidRPr="00612BF2" w:rsidRDefault="008C565D" w:rsidP="008C565D">
            <w:pPr>
              <w:pStyle w:val="WW-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62" w:type="dxa"/>
          </w:tcPr>
          <w:p w:rsidR="008C565D" w:rsidRPr="00612BF2" w:rsidRDefault="008C565D" w:rsidP="008C565D">
            <w:pPr>
              <w:pStyle w:val="WW-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8C565D" w:rsidRPr="00CF55D9" w:rsidRDefault="008C565D" w:rsidP="008C565D">
            <w:pPr>
              <w:pStyle w:val="WW-3"/>
              <w:ind w:firstLine="0"/>
              <w:jc w:val="center"/>
              <w:rPr>
                <w:sz w:val="20"/>
                <w:szCs w:val="20"/>
              </w:rPr>
            </w:pPr>
            <w:r w:rsidRPr="00CF55D9">
              <w:rPr>
                <w:sz w:val="20"/>
                <w:szCs w:val="20"/>
              </w:rPr>
              <w:t>48 870</w:t>
            </w:r>
          </w:p>
        </w:tc>
      </w:tr>
      <w:tr w:rsidR="008C565D" w:rsidRPr="00612BF2" w:rsidTr="008C565D">
        <w:tc>
          <w:tcPr>
            <w:tcW w:w="1559" w:type="dxa"/>
          </w:tcPr>
          <w:p w:rsidR="008C565D" w:rsidRPr="00612BF2" w:rsidRDefault="008C565D" w:rsidP="008C565D">
            <w:pPr>
              <w:pStyle w:val="WW-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01" w:type="dxa"/>
          </w:tcPr>
          <w:p w:rsidR="008C565D" w:rsidRPr="00612BF2" w:rsidRDefault="008C565D" w:rsidP="008C565D">
            <w:pPr>
              <w:pStyle w:val="WW-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01" w:type="dxa"/>
          </w:tcPr>
          <w:p w:rsidR="008C565D" w:rsidRPr="00612BF2" w:rsidRDefault="008C565D" w:rsidP="008C565D">
            <w:pPr>
              <w:pStyle w:val="WW-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1" w:type="dxa"/>
          </w:tcPr>
          <w:p w:rsidR="008C565D" w:rsidRPr="00612BF2" w:rsidRDefault="008C565D" w:rsidP="008C565D">
            <w:pPr>
              <w:pStyle w:val="WW-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62" w:type="dxa"/>
          </w:tcPr>
          <w:p w:rsidR="008C565D" w:rsidRPr="00612BF2" w:rsidRDefault="008C565D" w:rsidP="008C565D">
            <w:pPr>
              <w:pStyle w:val="WW-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8C565D" w:rsidRPr="00CF55D9" w:rsidRDefault="008C565D" w:rsidP="008C565D">
            <w:pPr>
              <w:pStyle w:val="WW-3"/>
              <w:ind w:firstLine="0"/>
              <w:jc w:val="center"/>
              <w:rPr>
                <w:sz w:val="20"/>
                <w:szCs w:val="20"/>
              </w:rPr>
            </w:pPr>
            <w:r w:rsidRPr="00CF55D9">
              <w:rPr>
                <w:sz w:val="20"/>
                <w:szCs w:val="20"/>
              </w:rPr>
              <w:t>102 119,44</w:t>
            </w:r>
          </w:p>
        </w:tc>
      </w:tr>
    </w:tbl>
    <w:p w:rsidR="00612BF2" w:rsidRPr="00612BF2" w:rsidRDefault="00612BF2" w:rsidP="00612BF2">
      <w:pPr>
        <w:pStyle w:val="WW-3"/>
        <w:ind w:firstLine="0"/>
        <w:rPr>
          <w:sz w:val="24"/>
        </w:rPr>
      </w:pPr>
    </w:p>
    <w:p w:rsidR="00612BF2" w:rsidRDefault="00612BF2" w:rsidP="008C565D">
      <w:pPr>
        <w:pStyle w:val="WW-3"/>
        <w:jc w:val="center"/>
        <w:rPr>
          <w:b/>
          <w:sz w:val="24"/>
          <w:u w:val="single"/>
        </w:rPr>
      </w:pPr>
    </w:p>
    <w:p w:rsidR="00612BF2" w:rsidRDefault="00612BF2" w:rsidP="00CF55D9">
      <w:pPr>
        <w:pStyle w:val="WW-3"/>
        <w:ind w:firstLine="0"/>
        <w:rPr>
          <w:b/>
          <w:sz w:val="24"/>
          <w:u w:val="single"/>
        </w:rPr>
      </w:pPr>
    </w:p>
    <w:p w:rsidR="002221BF" w:rsidRPr="00107F65" w:rsidRDefault="007C12C1" w:rsidP="00107F65">
      <w:pPr>
        <w:pStyle w:val="WW-3"/>
        <w:jc w:val="center"/>
        <w:rPr>
          <w:b/>
          <w:sz w:val="24"/>
          <w:u w:val="single"/>
        </w:rPr>
      </w:pPr>
      <w:r w:rsidRPr="00081E4E">
        <w:rPr>
          <w:b/>
          <w:sz w:val="24"/>
          <w:u w:val="single"/>
        </w:rPr>
        <w:t>Результаты проверок, проведённых бюджетным отделом МУ Финансовое управление</w:t>
      </w:r>
    </w:p>
    <w:p w:rsidR="00107F65" w:rsidRDefault="00081E4E" w:rsidP="00107F65">
      <w:pPr>
        <w:pStyle w:val="8"/>
        <w:jc w:val="both"/>
        <w:rPr>
          <w:i w:val="0"/>
        </w:rPr>
      </w:pPr>
      <w:r w:rsidRPr="00107F65">
        <w:rPr>
          <w:i w:val="0"/>
        </w:rPr>
        <w:t>1. МО-СП «Еланское»</w:t>
      </w:r>
    </w:p>
    <w:p w:rsidR="00081E4E" w:rsidRPr="00107F65" w:rsidRDefault="00081E4E" w:rsidP="00107F65">
      <w:pPr>
        <w:pStyle w:val="8"/>
        <w:jc w:val="both"/>
        <w:rPr>
          <w:i w:val="0"/>
        </w:rPr>
      </w:pPr>
      <w:r w:rsidRPr="00107F65">
        <w:rPr>
          <w:i w:val="0"/>
        </w:rPr>
        <w:t>- о формировании и исполнении доходной части бюджета за 2011 г.</w:t>
      </w:r>
    </w:p>
    <w:p w:rsidR="00081E4E" w:rsidRPr="00107F65" w:rsidRDefault="00081E4E" w:rsidP="00081E4E">
      <w:r w:rsidRPr="00107F65">
        <w:t>- проверка правильности формирования фонды оплаты труда, начисления заработной платы за 2011 г.</w:t>
      </w:r>
    </w:p>
    <w:p w:rsidR="00081E4E" w:rsidRPr="00107F65" w:rsidRDefault="00081E4E" w:rsidP="00081E4E">
      <w:r w:rsidRPr="00107F65">
        <w:t>- анализ исполнения бюджета за период 2010 г до 01.05.2012 г.</w:t>
      </w:r>
    </w:p>
    <w:p w:rsidR="00107F65" w:rsidRPr="00107F65" w:rsidRDefault="00107F65" w:rsidP="00107F65">
      <w:pPr>
        <w:pStyle w:val="8"/>
        <w:spacing w:before="0" w:after="0"/>
        <w:jc w:val="both"/>
        <w:rPr>
          <w:i w:val="0"/>
        </w:rPr>
      </w:pPr>
      <w:r w:rsidRPr="00107F65">
        <w:rPr>
          <w:i w:val="0"/>
        </w:rPr>
        <w:t>-  проверка кредиторской, дебиторской  задолженности за 2011 г.</w:t>
      </w:r>
    </w:p>
    <w:p w:rsidR="00107F65" w:rsidRPr="00107F65" w:rsidRDefault="00107F65" w:rsidP="00107F65">
      <w:pPr>
        <w:pStyle w:val="8"/>
        <w:spacing w:before="0" w:after="0"/>
        <w:jc w:val="both"/>
        <w:rPr>
          <w:i w:val="0"/>
        </w:rPr>
      </w:pPr>
      <w:r w:rsidRPr="00107F65">
        <w:rPr>
          <w:i w:val="0"/>
        </w:rPr>
        <w:t>- о рациональном использования тепл</w:t>
      </w:r>
      <w:proofErr w:type="gramStart"/>
      <w:r w:rsidRPr="00107F65">
        <w:rPr>
          <w:i w:val="0"/>
        </w:rPr>
        <w:t>о-</w:t>
      </w:r>
      <w:proofErr w:type="gramEnd"/>
      <w:r w:rsidRPr="00107F65">
        <w:rPr>
          <w:i w:val="0"/>
        </w:rPr>
        <w:t xml:space="preserve"> энергетических ресурсов за 2011 г.</w:t>
      </w:r>
    </w:p>
    <w:p w:rsidR="00081E4E" w:rsidRPr="00107F65" w:rsidRDefault="00081E4E" w:rsidP="00081E4E">
      <w:pPr>
        <w:rPr>
          <w:color w:val="C00000"/>
        </w:rPr>
      </w:pPr>
    </w:p>
    <w:p w:rsidR="00081E4E" w:rsidRPr="00E55898" w:rsidRDefault="00081E4E" w:rsidP="00081E4E">
      <w:r w:rsidRPr="00E55898">
        <w:t>2. МО-СП «</w:t>
      </w:r>
      <w:proofErr w:type="spellStart"/>
      <w:r w:rsidRPr="00E55898">
        <w:t>Потанинское</w:t>
      </w:r>
      <w:proofErr w:type="spellEnd"/>
      <w:r w:rsidRPr="00E55898">
        <w:t>»:</w:t>
      </w:r>
    </w:p>
    <w:p w:rsidR="00107F65" w:rsidRDefault="00107F65" w:rsidP="00081E4E">
      <w:pPr>
        <w:pStyle w:val="8"/>
        <w:spacing w:before="0" w:after="0"/>
        <w:jc w:val="both"/>
        <w:rPr>
          <w:i w:val="0"/>
        </w:rPr>
      </w:pPr>
    </w:p>
    <w:p w:rsidR="00081E4E" w:rsidRPr="00107F65" w:rsidRDefault="00081E4E" w:rsidP="00081E4E">
      <w:pPr>
        <w:pStyle w:val="8"/>
        <w:spacing w:before="0" w:after="0"/>
        <w:jc w:val="both"/>
        <w:rPr>
          <w:i w:val="0"/>
        </w:rPr>
      </w:pPr>
      <w:r w:rsidRPr="00107F65">
        <w:rPr>
          <w:i w:val="0"/>
        </w:rPr>
        <w:t>- о формировании и исполнении доходной части бюджета за 2011 г.</w:t>
      </w:r>
    </w:p>
    <w:p w:rsidR="00081E4E" w:rsidRPr="00107F65" w:rsidRDefault="00081E4E" w:rsidP="00081E4E">
      <w:pPr>
        <w:pStyle w:val="8"/>
        <w:spacing w:before="0" w:after="0"/>
        <w:jc w:val="both"/>
        <w:rPr>
          <w:i w:val="0"/>
        </w:rPr>
      </w:pPr>
      <w:r w:rsidRPr="00107F65">
        <w:rPr>
          <w:i w:val="0"/>
        </w:rPr>
        <w:t>-  проверка кредиторской, дебиторской  задолженности за 2011 г.</w:t>
      </w:r>
    </w:p>
    <w:p w:rsidR="00081E4E" w:rsidRPr="00107F65" w:rsidRDefault="00081E4E" w:rsidP="00081E4E">
      <w:pPr>
        <w:pStyle w:val="8"/>
        <w:spacing w:before="0" w:after="0"/>
        <w:jc w:val="both"/>
        <w:rPr>
          <w:i w:val="0"/>
        </w:rPr>
      </w:pPr>
      <w:r w:rsidRPr="00107F65">
        <w:rPr>
          <w:i w:val="0"/>
        </w:rPr>
        <w:t>- о рациональном использования тепл</w:t>
      </w:r>
      <w:proofErr w:type="gramStart"/>
      <w:r w:rsidRPr="00107F65">
        <w:rPr>
          <w:i w:val="0"/>
        </w:rPr>
        <w:t>о-</w:t>
      </w:r>
      <w:proofErr w:type="gramEnd"/>
      <w:r w:rsidRPr="00107F65">
        <w:rPr>
          <w:i w:val="0"/>
        </w:rPr>
        <w:t xml:space="preserve"> энергетических ресурсов за 2011 г.</w:t>
      </w:r>
    </w:p>
    <w:p w:rsidR="00081E4E" w:rsidRPr="00107F65" w:rsidRDefault="00081E4E" w:rsidP="00081E4E">
      <w:r w:rsidRPr="00107F65">
        <w:t>- проверка правильности формирования фонды оплаты труда, начисления заработной платы за 2011 г.</w:t>
      </w:r>
    </w:p>
    <w:p w:rsidR="00081E4E" w:rsidRPr="003E3176" w:rsidRDefault="00081E4E" w:rsidP="003E3176">
      <w:r w:rsidRPr="00107F65">
        <w:t xml:space="preserve">- анализ исполнения бюджета </w:t>
      </w:r>
      <w:r w:rsidR="00107F65" w:rsidRPr="00107F65">
        <w:t>за период 2010 г по 01.04.2012 г.</w:t>
      </w:r>
    </w:p>
    <w:p w:rsidR="00081E4E" w:rsidRPr="00107F65" w:rsidRDefault="00081E4E" w:rsidP="00107F65">
      <w:pPr>
        <w:jc w:val="both"/>
      </w:pPr>
      <w:r w:rsidRPr="00107F65">
        <w:t>3. МО –</w:t>
      </w:r>
      <w:r w:rsidR="00107F65">
        <w:t xml:space="preserve"> </w:t>
      </w:r>
      <w:r w:rsidRPr="00107F65">
        <w:t>СП «</w:t>
      </w:r>
      <w:proofErr w:type="spellStart"/>
      <w:r w:rsidRPr="00107F65">
        <w:t>Новосретенское</w:t>
      </w:r>
      <w:proofErr w:type="spellEnd"/>
      <w:r w:rsidRPr="00107F65">
        <w:t>»</w:t>
      </w:r>
    </w:p>
    <w:p w:rsidR="00107F65" w:rsidRDefault="00107F65" w:rsidP="00081E4E">
      <w:pPr>
        <w:pStyle w:val="8"/>
        <w:spacing w:before="0" w:after="0"/>
        <w:jc w:val="both"/>
        <w:rPr>
          <w:i w:val="0"/>
        </w:rPr>
      </w:pPr>
    </w:p>
    <w:p w:rsidR="00081E4E" w:rsidRPr="00107F65" w:rsidRDefault="00081E4E" w:rsidP="00081E4E">
      <w:pPr>
        <w:pStyle w:val="8"/>
        <w:spacing w:before="0" w:after="0"/>
        <w:jc w:val="both"/>
        <w:rPr>
          <w:i w:val="0"/>
        </w:rPr>
      </w:pPr>
      <w:r w:rsidRPr="00107F65">
        <w:rPr>
          <w:i w:val="0"/>
        </w:rPr>
        <w:t>- о формировании и исполнении доходной части бюджета за 2011 г.</w:t>
      </w:r>
    </w:p>
    <w:p w:rsidR="00081E4E" w:rsidRPr="00107F65" w:rsidRDefault="00081E4E" w:rsidP="00081E4E">
      <w:pPr>
        <w:pStyle w:val="8"/>
        <w:spacing w:before="0" w:after="0"/>
        <w:jc w:val="both"/>
        <w:rPr>
          <w:i w:val="0"/>
        </w:rPr>
      </w:pPr>
      <w:r w:rsidRPr="00107F65">
        <w:rPr>
          <w:i w:val="0"/>
        </w:rPr>
        <w:t>-  проверка кредиторской, дебиторской  задолженности за 2011 г.</w:t>
      </w:r>
    </w:p>
    <w:p w:rsidR="00081E4E" w:rsidRPr="00107F65" w:rsidRDefault="00081E4E" w:rsidP="00081E4E">
      <w:pPr>
        <w:pStyle w:val="8"/>
        <w:spacing w:before="0" w:after="0"/>
        <w:jc w:val="both"/>
        <w:rPr>
          <w:i w:val="0"/>
        </w:rPr>
      </w:pPr>
      <w:r w:rsidRPr="00107F65">
        <w:rPr>
          <w:i w:val="0"/>
        </w:rPr>
        <w:t>- о рациональном использования тепло</w:t>
      </w:r>
      <w:r w:rsidR="007823D9">
        <w:rPr>
          <w:i w:val="0"/>
        </w:rPr>
        <w:t xml:space="preserve"> </w:t>
      </w:r>
      <w:r w:rsidRPr="00107F65">
        <w:rPr>
          <w:i w:val="0"/>
        </w:rPr>
        <w:t>- энергетических ресурсов за 2011 г.</w:t>
      </w:r>
    </w:p>
    <w:p w:rsidR="00081E4E" w:rsidRPr="00107F65" w:rsidRDefault="00081E4E" w:rsidP="00081E4E">
      <w:r w:rsidRPr="00107F65">
        <w:lastRenderedPageBreak/>
        <w:t>- проверка правильности формирования фонды оплаты труда, начисления заработной платы за 2011 г.</w:t>
      </w:r>
    </w:p>
    <w:p w:rsidR="00081E4E" w:rsidRPr="00107F65" w:rsidRDefault="00081E4E" w:rsidP="00081E4E">
      <w:r w:rsidRPr="00107F65">
        <w:t>- анализ исполнения бюджета за</w:t>
      </w:r>
      <w:r w:rsidR="00107F65" w:rsidRPr="00107F65">
        <w:t xml:space="preserve"> период 2010 г. по 01.05.2012 г.</w:t>
      </w:r>
      <w:r w:rsidRPr="00107F65">
        <w:t xml:space="preserve"> </w:t>
      </w:r>
    </w:p>
    <w:p w:rsidR="00081E4E" w:rsidRPr="00107F65" w:rsidRDefault="00081E4E" w:rsidP="00081E4E"/>
    <w:p w:rsidR="00081E4E" w:rsidRPr="00107F65" w:rsidRDefault="00081E4E" w:rsidP="00081E4E">
      <w:r w:rsidRPr="00107F65">
        <w:t>4. МО-СП «</w:t>
      </w:r>
      <w:proofErr w:type="spellStart"/>
      <w:r w:rsidRPr="00107F65">
        <w:t>Малокуналейское</w:t>
      </w:r>
      <w:proofErr w:type="spellEnd"/>
      <w:r w:rsidRPr="00107F65">
        <w:t>»</w:t>
      </w:r>
    </w:p>
    <w:p w:rsidR="00107F65" w:rsidRDefault="00107F65" w:rsidP="00081E4E"/>
    <w:p w:rsidR="00081E4E" w:rsidRPr="00107F65" w:rsidRDefault="00081E4E" w:rsidP="00081E4E">
      <w:r w:rsidRPr="00107F65">
        <w:t>- проверка правильности формирования фонды оплаты труда, начисления заработной платы за 2011 г.</w:t>
      </w:r>
    </w:p>
    <w:p w:rsidR="00081E4E" w:rsidRPr="00107F65" w:rsidRDefault="00081E4E" w:rsidP="00081E4E"/>
    <w:p w:rsidR="00081E4E" w:rsidRPr="00107F65" w:rsidRDefault="00081E4E" w:rsidP="00081E4E">
      <w:r w:rsidRPr="00107F65">
        <w:t>5. МО-СП «</w:t>
      </w:r>
      <w:proofErr w:type="spellStart"/>
      <w:r w:rsidRPr="00107F65">
        <w:t>Шибертуйское</w:t>
      </w:r>
      <w:proofErr w:type="spellEnd"/>
      <w:r w:rsidRPr="00107F65">
        <w:t>»</w:t>
      </w:r>
    </w:p>
    <w:p w:rsidR="00107F65" w:rsidRDefault="00107F65" w:rsidP="00081E4E">
      <w:pPr>
        <w:pStyle w:val="8"/>
        <w:spacing w:before="0" w:after="0"/>
        <w:jc w:val="both"/>
        <w:rPr>
          <w:i w:val="0"/>
        </w:rPr>
      </w:pPr>
    </w:p>
    <w:p w:rsidR="00081E4E" w:rsidRDefault="00081E4E" w:rsidP="00081E4E">
      <w:pPr>
        <w:pStyle w:val="8"/>
        <w:spacing w:before="0" w:after="0"/>
        <w:jc w:val="both"/>
        <w:rPr>
          <w:i w:val="0"/>
        </w:rPr>
      </w:pPr>
      <w:r w:rsidRPr="00107F65">
        <w:rPr>
          <w:i w:val="0"/>
        </w:rPr>
        <w:t>- о формировании и исполнении доходной части бюджета за 2011 г.</w:t>
      </w:r>
      <w:r w:rsidR="00107F65">
        <w:rPr>
          <w:i w:val="0"/>
        </w:rPr>
        <w:t xml:space="preserve"> </w:t>
      </w:r>
    </w:p>
    <w:p w:rsidR="00107F65" w:rsidRDefault="00107F65" w:rsidP="00107F65"/>
    <w:p w:rsidR="003E3176" w:rsidRDefault="00107F65" w:rsidP="00FF639E">
      <w:pPr>
        <w:jc w:val="both"/>
      </w:pPr>
      <w:r>
        <w:tab/>
      </w:r>
      <w:r w:rsidR="003E3176">
        <w:t>Также н</w:t>
      </w:r>
      <w:r>
        <w:t>а основании</w:t>
      </w:r>
      <w:r w:rsidR="003E3176">
        <w:t>:</w:t>
      </w:r>
    </w:p>
    <w:p w:rsidR="00107F65" w:rsidRDefault="003E3176" w:rsidP="00FF639E">
      <w:pPr>
        <w:ind w:firstLine="708"/>
        <w:jc w:val="both"/>
      </w:pPr>
      <w:r>
        <w:t xml:space="preserve">- </w:t>
      </w:r>
      <w:r w:rsidR="00107F65">
        <w:t xml:space="preserve"> </w:t>
      </w:r>
      <w:r>
        <w:t xml:space="preserve">требования прокуратуры </w:t>
      </w:r>
      <w:proofErr w:type="spellStart"/>
      <w:r>
        <w:t>Бичурского</w:t>
      </w:r>
      <w:proofErr w:type="spellEnd"/>
      <w:r>
        <w:t xml:space="preserve"> района от 24.10.2012 г. № 9-2012 проведена выборочная проверка правильности распределения и начисления стимулирующих выплат в общеобразовательных учреждениях за сентябрь – октябрь 2012 г;</w:t>
      </w:r>
    </w:p>
    <w:p w:rsidR="003E3176" w:rsidRDefault="003E3176" w:rsidP="00FF639E">
      <w:pPr>
        <w:ind w:firstLine="708"/>
        <w:jc w:val="both"/>
      </w:pPr>
      <w:r>
        <w:t xml:space="preserve">- требования прокуратуры </w:t>
      </w:r>
      <w:proofErr w:type="spellStart"/>
      <w:r>
        <w:t>Бичурского</w:t>
      </w:r>
      <w:proofErr w:type="spellEnd"/>
      <w:r>
        <w:t xml:space="preserve"> района от 10.01.2012 г. № 9-2012 проведена выборочная проверка по оплате труда педагогических работников МОУ «</w:t>
      </w:r>
      <w:proofErr w:type="spellStart"/>
      <w:r>
        <w:t>Бичурская</w:t>
      </w:r>
      <w:proofErr w:type="spellEnd"/>
      <w:r>
        <w:t xml:space="preserve"> СОШ № 1» за период 2011 года;</w:t>
      </w:r>
    </w:p>
    <w:p w:rsidR="003E3176" w:rsidRDefault="003E3176" w:rsidP="00FF639E">
      <w:pPr>
        <w:ind w:firstLine="708"/>
        <w:jc w:val="both"/>
      </w:pPr>
      <w:r>
        <w:t xml:space="preserve">- требования прокуратуры </w:t>
      </w:r>
      <w:proofErr w:type="spellStart"/>
      <w:r>
        <w:t>Бичурского</w:t>
      </w:r>
      <w:proofErr w:type="spellEnd"/>
      <w:r>
        <w:t xml:space="preserve"> района от 27.08.2012 г. № 9-2012 г. проведена проверка соблюдения законности в деятельности МУЗ «</w:t>
      </w:r>
      <w:proofErr w:type="spellStart"/>
      <w:r>
        <w:t>Бичурская</w:t>
      </w:r>
      <w:proofErr w:type="spellEnd"/>
      <w:r>
        <w:t xml:space="preserve"> ЦРБ» по начислению и выплате заработной платы проведена выборочная проверка начислений и сплошная проверка выплаты заработной платы, выплачиваемой за счёт средств</w:t>
      </w:r>
      <w:r w:rsidR="00FF639E">
        <w:t xml:space="preserve"> субвенции на финансирование отдельных государственных полномочий РБ по организации оказания медицинской помощи. </w:t>
      </w:r>
    </w:p>
    <w:p w:rsidR="00944A64" w:rsidRDefault="00944A64" w:rsidP="00FF639E">
      <w:pPr>
        <w:ind w:firstLine="708"/>
        <w:jc w:val="both"/>
      </w:pPr>
    </w:p>
    <w:p w:rsidR="00944A64" w:rsidRPr="00944A64" w:rsidRDefault="00944A64" w:rsidP="00944A64">
      <w:pPr>
        <w:spacing w:line="276" w:lineRule="auto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Н</w:t>
      </w:r>
      <w:r w:rsidRPr="00944A64">
        <w:rPr>
          <w:rFonts w:eastAsiaTheme="minorHAnsi"/>
          <w:lang w:eastAsia="en-US"/>
        </w:rPr>
        <w:t>арушения, выявлен</w:t>
      </w:r>
      <w:r>
        <w:rPr>
          <w:rFonts w:eastAsiaTheme="minorHAnsi"/>
          <w:lang w:eastAsia="en-US"/>
        </w:rPr>
        <w:t>ные в ходе проверки по начислению и выплате заработной платы</w:t>
      </w:r>
    </w:p>
    <w:p w:rsidR="00944A64" w:rsidRDefault="00944A64" w:rsidP="00944A64">
      <w:pPr>
        <w:suppressAutoHyphens/>
        <w:spacing w:line="276" w:lineRule="auto"/>
        <w:jc w:val="both"/>
        <w:rPr>
          <w:rFonts w:eastAsiaTheme="minorHAnsi"/>
          <w:lang w:eastAsia="en-US"/>
        </w:rPr>
      </w:pPr>
    </w:p>
    <w:p w:rsidR="005C6D7C" w:rsidRPr="005C6D7C" w:rsidRDefault="005C6D7C" w:rsidP="00C26ED0">
      <w:pPr>
        <w:pStyle w:val="a3"/>
        <w:numPr>
          <w:ilvl w:val="0"/>
          <w:numId w:val="6"/>
        </w:numPr>
        <w:suppressAutoHyphens/>
        <w:spacing w:line="276" w:lineRule="auto"/>
        <w:ind w:left="0" w:firstLine="720"/>
        <w:jc w:val="both"/>
      </w:pPr>
      <w:r w:rsidRPr="005C6D7C">
        <w:t>Нарушается применение коэффициента квалификационного уровня и начисление коэффициента стажа работы в нарушение Положения об оплате труда.</w:t>
      </w:r>
    </w:p>
    <w:p w:rsidR="005C6D7C" w:rsidRPr="005C6D7C" w:rsidRDefault="005C6D7C" w:rsidP="00C26ED0">
      <w:pPr>
        <w:pStyle w:val="a3"/>
        <w:numPr>
          <w:ilvl w:val="0"/>
          <w:numId w:val="6"/>
        </w:numPr>
        <w:suppressAutoHyphens/>
        <w:spacing w:line="276" w:lineRule="auto"/>
        <w:ind w:left="0" w:firstLine="720"/>
        <w:jc w:val="both"/>
      </w:pPr>
      <w:r w:rsidRPr="005C6D7C">
        <w:t>Допускается задержка выплаты заработной платы на 1-2 дня.</w:t>
      </w:r>
    </w:p>
    <w:p w:rsidR="005C6D7C" w:rsidRPr="005C6D7C" w:rsidRDefault="005C6D7C" w:rsidP="00C26ED0">
      <w:pPr>
        <w:pStyle w:val="a3"/>
        <w:numPr>
          <w:ilvl w:val="0"/>
          <w:numId w:val="6"/>
        </w:numPr>
        <w:suppressAutoHyphens/>
        <w:spacing w:line="276" w:lineRule="auto"/>
        <w:ind w:left="0" w:firstLine="720"/>
        <w:jc w:val="both"/>
      </w:pPr>
      <w:r w:rsidRPr="005C6D7C">
        <w:t xml:space="preserve">Установлен муниципальный стаж муниципальным служащим, но не установлен размер надбавок за выслугу лет.        </w:t>
      </w:r>
    </w:p>
    <w:p w:rsidR="005C6D7C" w:rsidRPr="005C6D7C" w:rsidRDefault="00C26ED0" w:rsidP="00C26ED0">
      <w:pPr>
        <w:suppressAutoHyphens/>
        <w:spacing w:line="276" w:lineRule="auto"/>
        <w:ind w:left="567"/>
        <w:jc w:val="both"/>
      </w:pPr>
      <w:r>
        <w:t xml:space="preserve">   4. </w:t>
      </w:r>
      <w:r w:rsidR="005C6D7C" w:rsidRPr="005C6D7C">
        <w:t xml:space="preserve">Допускаются арифметические ошибки.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C6D7C" w:rsidRPr="005C6D7C" w:rsidRDefault="005C6D7C" w:rsidP="00C26ED0">
      <w:pPr>
        <w:jc w:val="both"/>
      </w:pPr>
      <w:r w:rsidRPr="005C6D7C">
        <w:t xml:space="preserve">          5.    Не начисляется процентная надбавка за стаж в размере 30% от суммы заработной платы в нарушение Постановления Министерства труда Российской Федерации от 16.05.1994 г. № 37 «Об утверждении разъяснения «О порядке установления и исчисления трудового стажа для получения процентных надбавок к заработной плате лицам, работающим в районах Крайнего Севера, приравненных к ним местностях, в южных районах Дальнего Востока, Красноярского Края, Иркутской и Читинской областей, Республики Бурятия, в Республики Хакасия».</w:t>
      </w:r>
    </w:p>
    <w:p w:rsidR="005C6D7C" w:rsidRPr="005C6D7C" w:rsidRDefault="00C26ED0" w:rsidP="00C26ED0">
      <w:pPr>
        <w:jc w:val="both"/>
      </w:pPr>
      <w:r>
        <w:t xml:space="preserve">         6.</w:t>
      </w:r>
      <w:r w:rsidR="005C6D7C" w:rsidRPr="005C6D7C">
        <w:t xml:space="preserve"> В Уставе установлен размер дополнительного отпуска за выслугу лет главе администрации сельского поселения, но не предусмотрены условия его предоставления в части определения стажа работы в нарушение Закона Республики Бурятия от 08.05.2009 г. № 798-</w:t>
      </w:r>
      <w:r w:rsidR="005C6D7C" w:rsidRPr="005C6D7C">
        <w:rPr>
          <w:lang w:val="en-US"/>
        </w:rPr>
        <w:t>IV</w:t>
      </w:r>
      <w:r w:rsidR="005C6D7C" w:rsidRPr="005C6D7C">
        <w:t>, ст. 7.</w:t>
      </w:r>
    </w:p>
    <w:p w:rsidR="005C6D7C" w:rsidRPr="005C6D7C" w:rsidRDefault="00C26ED0" w:rsidP="005C6D7C">
      <w:pPr>
        <w:jc w:val="both"/>
      </w:pPr>
      <w:r>
        <w:t xml:space="preserve">         7.  </w:t>
      </w:r>
      <w:r w:rsidR="005C6D7C" w:rsidRPr="005C6D7C">
        <w:t xml:space="preserve">При исчислении среднего заработка для оплаты отпускных </w:t>
      </w:r>
      <w:proofErr w:type="gramStart"/>
      <w:r w:rsidR="005C6D7C" w:rsidRPr="005C6D7C">
        <w:t>не верно</w:t>
      </w:r>
      <w:proofErr w:type="gramEnd"/>
      <w:r w:rsidR="005C6D7C" w:rsidRPr="005C6D7C">
        <w:t xml:space="preserve"> производится расчет количества календарных дней в неполном календарном месяце в нарушение Положения об особенностях порядка исчисления средней заработной платы, утвержденного постановлением Правительства РФ от 24.12.2007 г. № 922.</w:t>
      </w:r>
    </w:p>
    <w:p w:rsidR="005C6D7C" w:rsidRDefault="005C6D7C" w:rsidP="004F6132">
      <w:pPr>
        <w:jc w:val="both"/>
      </w:pPr>
      <w:r w:rsidRPr="005C6D7C">
        <w:tab/>
      </w:r>
      <w:r w:rsidR="004B5EDE">
        <w:t>8</w:t>
      </w:r>
      <w:r w:rsidRPr="005C6D7C">
        <w:t>.  Производится вып</w:t>
      </w:r>
      <w:bookmarkStart w:id="0" w:name="_GoBack"/>
      <w:bookmarkEnd w:id="0"/>
      <w:r w:rsidRPr="005C6D7C">
        <w:t xml:space="preserve">лата  заработной платы ниже минимальной заработной платы.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C6D7C" w:rsidRDefault="005C6D7C" w:rsidP="00FF639E">
      <w:pPr>
        <w:ind w:firstLine="708"/>
        <w:jc w:val="center"/>
      </w:pPr>
    </w:p>
    <w:p w:rsidR="00FF639E" w:rsidRPr="00107F65" w:rsidRDefault="00FF639E" w:rsidP="00FF639E">
      <w:pPr>
        <w:ind w:firstLine="708"/>
        <w:jc w:val="center"/>
      </w:pPr>
      <w:r>
        <w:t>Финансовые нарушения, выявленные в ходе тематических проверок бюджетным отд</w:t>
      </w:r>
      <w:r w:rsidR="00D638EA">
        <w:t>елом МУ финансовое управление в</w:t>
      </w:r>
      <w:r>
        <w:t xml:space="preserve"> 2012 г.</w:t>
      </w:r>
    </w:p>
    <w:p w:rsidR="002221BF" w:rsidRPr="00FB298F" w:rsidRDefault="00FB298F" w:rsidP="00FB298F">
      <w:pPr>
        <w:jc w:val="right"/>
      </w:pPr>
      <w:r w:rsidRPr="00FB298F">
        <w:t xml:space="preserve">      (</w:t>
      </w:r>
      <w:proofErr w:type="spellStart"/>
      <w:r w:rsidRPr="00FB298F">
        <w:t>руб</w:t>
      </w:r>
      <w:proofErr w:type="spellEnd"/>
      <w:r w:rsidRPr="00FB298F">
        <w:t>).</w:t>
      </w:r>
    </w:p>
    <w:p w:rsidR="00FF639E" w:rsidRPr="00FB298F" w:rsidRDefault="00FF639E" w:rsidP="00D44724">
      <w:pPr>
        <w:jc w:val="both"/>
        <w:rPr>
          <w:color w:val="000000"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676"/>
        <w:gridCol w:w="1643"/>
        <w:gridCol w:w="2033"/>
      </w:tblGrid>
      <w:tr w:rsidR="008C565D" w:rsidRPr="008C565D" w:rsidTr="008C565D">
        <w:trPr>
          <w:jc w:val="center"/>
        </w:trPr>
        <w:tc>
          <w:tcPr>
            <w:tcW w:w="5352" w:type="dxa"/>
            <w:gridSpan w:val="3"/>
          </w:tcPr>
          <w:p w:rsidR="008C565D" w:rsidRPr="008C565D" w:rsidRDefault="008C565D" w:rsidP="00FB298F">
            <w:pPr>
              <w:jc w:val="center"/>
            </w:pPr>
            <w:r w:rsidRPr="008C565D">
              <w:t>Финансовые нарушения</w:t>
            </w:r>
          </w:p>
        </w:tc>
      </w:tr>
      <w:tr w:rsidR="008C565D" w:rsidRPr="008C565D" w:rsidTr="008C565D">
        <w:trPr>
          <w:jc w:val="center"/>
        </w:trPr>
        <w:tc>
          <w:tcPr>
            <w:tcW w:w="1676" w:type="dxa"/>
          </w:tcPr>
          <w:p w:rsidR="008C565D" w:rsidRPr="008C565D" w:rsidRDefault="008C565D" w:rsidP="00FB298F">
            <w:pPr>
              <w:jc w:val="center"/>
            </w:pPr>
            <w:r w:rsidRPr="008C565D">
              <w:t>Всего</w:t>
            </w:r>
          </w:p>
        </w:tc>
        <w:tc>
          <w:tcPr>
            <w:tcW w:w="1643" w:type="dxa"/>
          </w:tcPr>
          <w:p w:rsidR="008C565D" w:rsidRPr="008C565D" w:rsidRDefault="008C565D" w:rsidP="00FB298F">
            <w:pPr>
              <w:jc w:val="center"/>
            </w:pPr>
            <w:r w:rsidRPr="008C565D">
              <w:t>нецелевое</w:t>
            </w:r>
          </w:p>
        </w:tc>
        <w:tc>
          <w:tcPr>
            <w:tcW w:w="2033" w:type="dxa"/>
          </w:tcPr>
          <w:p w:rsidR="008C565D" w:rsidRPr="008C565D" w:rsidRDefault="008C565D" w:rsidP="00FB298F">
            <w:pPr>
              <w:jc w:val="center"/>
            </w:pPr>
            <w:r w:rsidRPr="008C565D">
              <w:t>неправомерное</w:t>
            </w:r>
          </w:p>
        </w:tc>
      </w:tr>
      <w:tr w:rsidR="008C565D" w:rsidRPr="008C565D" w:rsidTr="008C565D">
        <w:trPr>
          <w:jc w:val="center"/>
        </w:trPr>
        <w:tc>
          <w:tcPr>
            <w:tcW w:w="1676" w:type="dxa"/>
          </w:tcPr>
          <w:p w:rsidR="008C565D" w:rsidRPr="008C565D" w:rsidRDefault="008C565D" w:rsidP="00D44724">
            <w:pPr>
              <w:jc w:val="both"/>
            </w:pPr>
            <w:r w:rsidRPr="008C565D">
              <w:t>452,61</w:t>
            </w:r>
          </w:p>
        </w:tc>
        <w:tc>
          <w:tcPr>
            <w:tcW w:w="1643" w:type="dxa"/>
          </w:tcPr>
          <w:p w:rsidR="008C565D" w:rsidRPr="008C565D" w:rsidRDefault="008C565D" w:rsidP="00CF55D9">
            <w:pPr>
              <w:jc w:val="center"/>
            </w:pPr>
            <w:r w:rsidRPr="008C565D">
              <w:t>-</w:t>
            </w:r>
          </w:p>
        </w:tc>
        <w:tc>
          <w:tcPr>
            <w:tcW w:w="2033" w:type="dxa"/>
          </w:tcPr>
          <w:p w:rsidR="008C565D" w:rsidRPr="008C565D" w:rsidRDefault="008C565D" w:rsidP="00BD496F">
            <w:pPr>
              <w:jc w:val="both"/>
            </w:pPr>
            <w:r w:rsidRPr="008C565D">
              <w:t>452,61</w:t>
            </w:r>
          </w:p>
        </w:tc>
      </w:tr>
      <w:tr w:rsidR="008C565D" w:rsidRPr="008C565D" w:rsidTr="008C565D">
        <w:trPr>
          <w:jc w:val="center"/>
        </w:trPr>
        <w:tc>
          <w:tcPr>
            <w:tcW w:w="1676" w:type="dxa"/>
          </w:tcPr>
          <w:p w:rsidR="008C565D" w:rsidRPr="008C565D" w:rsidRDefault="008C565D" w:rsidP="00D44724">
            <w:pPr>
              <w:jc w:val="both"/>
            </w:pPr>
            <w:r w:rsidRPr="008C565D">
              <w:t>7625,69</w:t>
            </w:r>
          </w:p>
        </w:tc>
        <w:tc>
          <w:tcPr>
            <w:tcW w:w="1643" w:type="dxa"/>
          </w:tcPr>
          <w:p w:rsidR="008C565D" w:rsidRPr="008C565D" w:rsidRDefault="008C565D" w:rsidP="00CF55D9">
            <w:pPr>
              <w:jc w:val="center"/>
            </w:pPr>
            <w:r w:rsidRPr="008C565D">
              <w:t>-</w:t>
            </w:r>
          </w:p>
        </w:tc>
        <w:tc>
          <w:tcPr>
            <w:tcW w:w="2033" w:type="dxa"/>
          </w:tcPr>
          <w:p w:rsidR="008C565D" w:rsidRPr="008C565D" w:rsidRDefault="008C565D" w:rsidP="00D44724">
            <w:pPr>
              <w:jc w:val="both"/>
            </w:pPr>
            <w:r w:rsidRPr="008C565D">
              <w:t>7625,69</w:t>
            </w:r>
          </w:p>
        </w:tc>
      </w:tr>
      <w:tr w:rsidR="008C565D" w:rsidRPr="008C565D" w:rsidTr="008C565D">
        <w:trPr>
          <w:jc w:val="center"/>
        </w:trPr>
        <w:tc>
          <w:tcPr>
            <w:tcW w:w="1676" w:type="dxa"/>
          </w:tcPr>
          <w:p w:rsidR="008C565D" w:rsidRPr="008C565D" w:rsidRDefault="008C565D" w:rsidP="00D44724">
            <w:pPr>
              <w:jc w:val="both"/>
            </w:pPr>
            <w:r w:rsidRPr="008C565D">
              <w:t>5447,84</w:t>
            </w:r>
          </w:p>
        </w:tc>
        <w:tc>
          <w:tcPr>
            <w:tcW w:w="1643" w:type="dxa"/>
          </w:tcPr>
          <w:p w:rsidR="008C565D" w:rsidRPr="008C565D" w:rsidRDefault="008C565D" w:rsidP="00CF55D9">
            <w:pPr>
              <w:jc w:val="center"/>
            </w:pPr>
            <w:r w:rsidRPr="008C565D">
              <w:t>-</w:t>
            </w:r>
          </w:p>
        </w:tc>
        <w:tc>
          <w:tcPr>
            <w:tcW w:w="2033" w:type="dxa"/>
          </w:tcPr>
          <w:p w:rsidR="008C565D" w:rsidRPr="008C565D" w:rsidRDefault="008C565D" w:rsidP="00D44724">
            <w:pPr>
              <w:jc w:val="both"/>
            </w:pPr>
            <w:r w:rsidRPr="008C565D">
              <w:t>5447,84</w:t>
            </w:r>
          </w:p>
        </w:tc>
      </w:tr>
      <w:tr w:rsidR="008C565D" w:rsidRPr="008C565D" w:rsidTr="008C565D">
        <w:trPr>
          <w:jc w:val="center"/>
        </w:trPr>
        <w:tc>
          <w:tcPr>
            <w:tcW w:w="1676" w:type="dxa"/>
          </w:tcPr>
          <w:p w:rsidR="008C565D" w:rsidRPr="008C565D" w:rsidRDefault="008C565D" w:rsidP="00D44724">
            <w:pPr>
              <w:jc w:val="both"/>
            </w:pPr>
            <w:r w:rsidRPr="008C565D">
              <w:t>9193,02</w:t>
            </w:r>
          </w:p>
        </w:tc>
        <w:tc>
          <w:tcPr>
            <w:tcW w:w="1643" w:type="dxa"/>
          </w:tcPr>
          <w:p w:rsidR="008C565D" w:rsidRPr="008C565D" w:rsidRDefault="008C565D" w:rsidP="00CF55D9">
            <w:pPr>
              <w:jc w:val="center"/>
            </w:pPr>
            <w:r w:rsidRPr="008C565D">
              <w:t>-</w:t>
            </w:r>
          </w:p>
        </w:tc>
        <w:tc>
          <w:tcPr>
            <w:tcW w:w="2033" w:type="dxa"/>
          </w:tcPr>
          <w:p w:rsidR="008C565D" w:rsidRPr="008C565D" w:rsidRDefault="008C565D" w:rsidP="00D44724">
            <w:pPr>
              <w:jc w:val="both"/>
            </w:pPr>
            <w:r w:rsidRPr="008C565D">
              <w:t>9193,02</w:t>
            </w:r>
          </w:p>
        </w:tc>
      </w:tr>
      <w:tr w:rsidR="008C565D" w:rsidRPr="008C565D" w:rsidTr="008C565D">
        <w:trPr>
          <w:jc w:val="center"/>
        </w:trPr>
        <w:tc>
          <w:tcPr>
            <w:tcW w:w="1676" w:type="dxa"/>
          </w:tcPr>
          <w:p w:rsidR="008C565D" w:rsidRPr="008C565D" w:rsidRDefault="008C565D" w:rsidP="00D44724">
            <w:pPr>
              <w:jc w:val="both"/>
            </w:pPr>
            <w:r w:rsidRPr="008C565D">
              <w:t>17271,32</w:t>
            </w:r>
          </w:p>
        </w:tc>
        <w:tc>
          <w:tcPr>
            <w:tcW w:w="1643" w:type="dxa"/>
          </w:tcPr>
          <w:p w:rsidR="008C565D" w:rsidRPr="008C565D" w:rsidRDefault="008C565D" w:rsidP="00CF55D9">
            <w:pPr>
              <w:jc w:val="center"/>
            </w:pPr>
            <w:r w:rsidRPr="008C565D">
              <w:t>-</w:t>
            </w:r>
          </w:p>
        </w:tc>
        <w:tc>
          <w:tcPr>
            <w:tcW w:w="2033" w:type="dxa"/>
          </w:tcPr>
          <w:p w:rsidR="008C565D" w:rsidRPr="008C565D" w:rsidRDefault="008C565D" w:rsidP="00D44724">
            <w:pPr>
              <w:jc w:val="both"/>
            </w:pPr>
            <w:r w:rsidRPr="008C565D">
              <w:t>17271,32</w:t>
            </w:r>
          </w:p>
        </w:tc>
      </w:tr>
    </w:tbl>
    <w:p w:rsidR="008C565D" w:rsidRDefault="008C565D" w:rsidP="008C565D">
      <w:pPr>
        <w:jc w:val="both"/>
      </w:pPr>
    </w:p>
    <w:p w:rsidR="008C565D" w:rsidRDefault="008C565D" w:rsidP="001234B6">
      <w:pPr>
        <w:ind w:firstLine="708"/>
        <w:jc w:val="both"/>
      </w:pPr>
    </w:p>
    <w:p w:rsidR="00D44724" w:rsidRPr="001234B6" w:rsidRDefault="00D44724" w:rsidP="001234B6">
      <w:pPr>
        <w:ind w:firstLine="708"/>
        <w:jc w:val="both"/>
      </w:pPr>
      <w:r w:rsidRPr="001234B6">
        <w:t xml:space="preserve"> По итогам проверки работниками МУ финансовым управлением составляются справки по тематическим проверкам, где указываются нарушения, выявленные в ходе проверки. Также указывается срок в течение, которого поселение должно предоставить информацию по устранению выявленных нарушений в МУ финансовое управление.</w:t>
      </w:r>
    </w:p>
    <w:p w:rsidR="00D44724" w:rsidRPr="00CA26F3" w:rsidRDefault="00D44724" w:rsidP="00D447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44724" w:rsidRPr="00CA26F3" w:rsidRDefault="00D44724" w:rsidP="00D44724">
      <w:pPr>
        <w:jc w:val="both"/>
        <w:rPr>
          <w:sz w:val="28"/>
          <w:szCs w:val="28"/>
        </w:rPr>
      </w:pPr>
    </w:p>
    <w:p w:rsidR="00D44724" w:rsidRPr="00CA26F3" w:rsidRDefault="00D44724" w:rsidP="00D44724">
      <w:pPr>
        <w:jc w:val="both"/>
        <w:rPr>
          <w:sz w:val="28"/>
          <w:szCs w:val="28"/>
        </w:rPr>
      </w:pPr>
    </w:p>
    <w:p w:rsidR="00D44724" w:rsidRPr="00CA26F3" w:rsidRDefault="00D44724" w:rsidP="00D44724">
      <w:pPr>
        <w:jc w:val="both"/>
        <w:rPr>
          <w:sz w:val="28"/>
          <w:szCs w:val="28"/>
        </w:rPr>
      </w:pPr>
    </w:p>
    <w:p w:rsidR="00D44724" w:rsidRPr="00CA26F3" w:rsidRDefault="00D44724" w:rsidP="00D44724">
      <w:pPr>
        <w:jc w:val="both"/>
        <w:rPr>
          <w:sz w:val="28"/>
          <w:szCs w:val="28"/>
        </w:rPr>
      </w:pPr>
    </w:p>
    <w:p w:rsidR="00D44724" w:rsidRPr="001234B6" w:rsidRDefault="00D44724" w:rsidP="00D44724">
      <w:r w:rsidRPr="001234B6">
        <w:t>Начальник МУ финансовое управление                   З.С. Артюкова</w:t>
      </w:r>
    </w:p>
    <w:p w:rsidR="00D44724" w:rsidRPr="00687172" w:rsidRDefault="00D44724" w:rsidP="00D44724">
      <w:pPr>
        <w:rPr>
          <w:sz w:val="28"/>
          <w:szCs w:val="28"/>
        </w:rPr>
      </w:pPr>
    </w:p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Pr="00CA26F3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D44724" w:rsidRDefault="00D44724" w:rsidP="00D44724"/>
    <w:p w:rsidR="0038077E" w:rsidRDefault="0038077E"/>
    <w:sectPr w:rsidR="00380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01565"/>
    <w:multiLevelType w:val="hybridMultilevel"/>
    <w:tmpl w:val="43B26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DC5308"/>
    <w:multiLevelType w:val="hybridMultilevel"/>
    <w:tmpl w:val="6B90E318"/>
    <w:lvl w:ilvl="0" w:tplc="B002ED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AAE49FA"/>
    <w:multiLevelType w:val="hybridMultilevel"/>
    <w:tmpl w:val="9FD6647E"/>
    <w:lvl w:ilvl="0" w:tplc="17685E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C15738"/>
    <w:multiLevelType w:val="hybridMultilevel"/>
    <w:tmpl w:val="CB063946"/>
    <w:lvl w:ilvl="0" w:tplc="40E0350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F24186C"/>
    <w:multiLevelType w:val="hybridMultilevel"/>
    <w:tmpl w:val="8222C1F0"/>
    <w:lvl w:ilvl="0" w:tplc="68DC4D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B7460F7"/>
    <w:multiLevelType w:val="hybridMultilevel"/>
    <w:tmpl w:val="2FDA4790"/>
    <w:lvl w:ilvl="0" w:tplc="DE4EDE22">
      <w:start w:val="1"/>
      <w:numFmt w:val="decimal"/>
      <w:lvlText w:val="%1."/>
      <w:lvlJc w:val="left"/>
      <w:pPr>
        <w:ind w:left="1572" w:hanging="1005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724"/>
    <w:rsid w:val="00081E4E"/>
    <w:rsid w:val="00107F65"/>
    <w:rsid w:val="0011054B"/>
    <w:rsid w:val="001234B6"/>
    <w:rsid w:val="00144C83"/>
    <w:rsid w:val="001606BF"/>
    <w:rsid w:val="001A0E7A"/>
    <w:rsid w:val="002221BF"/>
    <w:rsid w:val="002C6ACB"/>
    <w:rsid w:val="002F54ED"/>
    <w:rsid w:val="003265EB"/>
    <w:rsid w:val="0038077E"/>
    <w:rsid w:val="003C3414"/>
    <w:rsid w:val="003E3176"/>
    <w:rsid w:val="00401A13"/>
    <w:rsid w:val="0041345F"/>
    <w:rsid w:val="00493C63"/>
    <w:rsid w:val="004B5EDE"/>
    <w:rsid w:val="004F6132"/>
    <w:rsid w:val="0056473C"/>
    <w:rsid w:val="005C6D7C"/>
    <w:rsid w:val="005E5F7B"/>
    <w:rsid w:val="00612BF2"/>
    <w:rsid w:val="006811EA"/>
    <w:rsid w:val="00772325"/>
    <w:rsid w:val="007823D9"/>
    <w:rsid w:val="007C12C1"/>
    <w:rsid w:val="0089484F"/>
    <w:rsid w:val="008C565D"/>
    <w:rsid w:val="00944A64"/>
    <w:rsid w:val="00954842"/>
    <w:rsid w:val="0095616E"/>
    <w:rsid w:val="009E6998"/>
    <w:rsid w:val="00A96D58"/>
    <w:rsid w:val="00AC5154"/>
    <w:rsid w:val="00AD0433"/>
    <w:rsid w:val="00BC3EAA"/>
    <w:rsid w:val="00C10892"/>
    <w:rsid w:val="00C26ED0"/>
    <w:rsid w:val="00C8229F"/>
    <w:rsid w:val="00CD752A"/>
    <w:rsid w:val="00CE6CB6"/>
    <w:rsid w:val="00CF55D9"/>
    <w:rsid w:val="00D20C00"/>
    <w:rsid w:val="00D44724"/>
    <w:rsid w:val="00D638EA"/>
    <w:rsid w:val="00E55898"/>
    <w:rsid w:val="00EA7AAC"/>
    <w:rsid w:val="00F14596"/>
    <w:rsid w:val="00FB298F"/>
    <w:rsid w:val="00FC430D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D4472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D447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Title">
    <w:name w:val="ConsPlusTitle"/>
    <w:rsid w:val="00D447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CD752A"/>
    <w:pPr>
      <w:ind w:left="720"/>
      <w:contextualSpacing/>
    </w:pPr>
  </w:style>
  <w:style w:type="paragraph" w:customStyle="1" w:styleId="WW-3">
    <w:name w:val="WW-Основной текст с отступом 3"/>
    <w:basedOn w:val="a"/>
    <w:rsid w:val="0041345F"/>
    <w:pPr>
      <w:suppressAutoHyphens/>
      <w:ind w:firstLine="720"/>
      <w:jc w:val="both"/>
    </w:pPr>
    <w:rPr>
      <w:sz w:val="28"/>
      <w:lang w:eastAsia="ar-SA"/>
    </w:rPr>
  </w:style>
  <w:style w:type="table" w:styleId="a4">
    <w:name w:val="Table Grid"/>
    <w:basedOn w:val="a1"/>
    <w:uiPriority w:val="59"/>
    <w:rsid w:val="00FF6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D4472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D447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Title">
    <w:name w:val="ConsPlusTitle"/>
    <w:rsid w:val="00D447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CD752A"/>
    <w:pPr>
      <w:ind w:left="720"/>
      <w:contextualSpacing/>
    </w:pPr>
  </w:style>
  <w:style w:type="paragraph" w:customStyle="1" w:styleId="WW-3">
    <w:name w:val="WW-Основной текст с отступом 3"/>
    <w:basedOn w:val="a"/>
    <w:rsid w:val="0041345F"/>
    <w:pPr>
      <w:suppressAutoHyphens/>
      <w:ind w:firstLine="720"/>
      <w:jc w:val="both"/>
    </w:pPr>
    <w:rPr>
      <w:sz w:val="28"/>
      <w:lang w:eastAsia="ar-SA"/>
    </w:rPr>
  </w:style>
  <w:style w:type="table" w:styleId="a4">
    <w:name w:val="Table Grid"/>
    <w:basedOn w:val="a1"/>
    <w:uiPriority w:val="59"/>
    <w:rsid w:val="00FF6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1458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2012-12-14T06:55:00Z</dcterms:created>
  <dcterms:modified xsi:type="dcterms:W3CDTF">2012-12-18T04:49:00Z</dcterms:modified>
</cp:coreProperties>
</file>