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44" w:rsidRDefault="002D0344" w:rsidP="002D034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657225" cy="971550"/>
            <wp:effectExtent l="0" t="0" r="9525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98" w:rsidRDefault="00FF0D98" w:rsidP="002D0344">
      <w:pPr>
        <w:pBdr>
          <w:bottom w:val="single" w:sz="12" w:space="0" w:color="auto"/>
        </w:pBd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МУНИЦИПАЛЬНОЕ КАЗЕННОЕ УЧРЖДЕНИЕ</w:t>
      </w:r>
    </w:p>
    <w:p w:rsidR="002D0344" w:rsidRPr="00F55EAC" w:rsidRDefault="002D0344" w:rsidP="002D0344">
      <w:pPr>
        <w:pBdr>
          <w:bottom w:val="single" w:sz="12" w:space="0" w:color="auto"/>
        </w:pBdr>
        <w:jc w:val="center"/>
        <w:rPr>
          <w:b/>
          <w:bCs/>
          <w:color w:val="000000"/>
          <w:szCs w:val="28"/>
        </w:rPr>
      </w:pPr>
      <w:r w:rsidRPr="00F55EAC">
        <w:rPr>
          <w:b/>
          <w:bCs/>
          <w:color w:val="000000"/>
          <w:szCs w:val="28"/>
        </w:rPr>
        <w:t>АДМИНИСТРАЦИЯ МУНИЦИПАЛЬНОГО ОБРАЗОВАНИЯ «БИЧУРСКИЙ РАЙОН»</w:t>
      </w:r>
      <w:r w:rsidR="003D40E4">
        <w:rPr>
          <w:b/>
          <w:bCs/>
          <w:color w:val="000000"/>
          <w:szCs w:val="28"/>
        </w:rPr>
        <w:t xml:space="preserve"> РЕСПУБЛИКИ БУРЯТИЯ </w:t>
      </w:r>
    </w:p>
    <w:p w:rsidR="002D0344" w:rsidRPr="00B47715" w:rsidRDefault="002D0344" w:rsidP="002D0344">
      <w:pPr>
        <w:jc w:val="center"/>
        <w:rPr>
          <w:b/>
          <w:bCs/>
          <w:color w:val="000000"/>
          <w:szCs w:val="28"/>
        </w:rPr>
      </w:pPr>
    </w:p>
    <w:p w:rsidR="002D0344" w:rsidRDefault="009F4E14" w:rsidP="00FF6287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ПОСТАНОВЛЕНИЕ</w:t>
      </w:r>
    </w:p>
    <w:p w:rsidR="00FF6287" w:rsidRPr="00B47715" w:rsidRDefault="00FF6287" w:rsidP="00FF6287">
      <w:pPr>
        <w:jc w:val="center"/>
        <w:rPr>
          <w:b/>
          <w:bCs/>
          <w:color w:val="000000"/>
          <w:szCs w:val="28"/>
        </w:rPr>
      </w:pPr>
    </w:p>
    <w:p w:rsidR="00FF0D98" w:rsidRDefault="002D0344" w:rsidP="002D0344">
      <w:pPr>
        <w:pStyle w:val="2"/>
        <w:spacing w:after="0" w:line="360" w:lineRule="auto"/>
        <w:rPr>
          <w:color w:val="000000"/>
          <w:szCs w:val="28"/>
        </w:rPr>
      </w:pPr>
      <w:r w:rsidRPr="00B47715">
        <w:rPr>
          <w:color w:val="000000"/>
          <w:szCs w:val="28"/>
        </w:rPr>
        <w:t>от «</w:t>
      </w:r>
      <w:r w:rsidR="00C14CA2">
        <w:rPr>
          <w:color w:val="000000"/>
          <w:szCs w:val="28"/>
        </w:rPr>
        <w:t>30</w:t>
      </w:r>
      <w:r w:rsidRPr="00B47715">
        <w:rPr>
          <w:color w:val="000000"/>
          <w:szCs w:val="28"/>
        </w:rPr>
        <w:t xml:space="preserve">» </w:t>
      </w:r>
      <w:r w:rsidR="00C14CA2">
        <w:rPr>
          <w:color w:val="000000"/>
          <w:szCs w:val="28"/>
        </w:rPr>
        <w:t>декабря</w:t>
      </w:r>
      <w:r w:rsidR="003D40E4">
        <w:rPr>
          <w:color w:val="000000"/>
          <w:szCs w:val="28"/>
        </w:rPr>
        <w:t xml:space="preserve"> 2021</w:t>
      </w:r>
      <w:r w:rsidR="00BE392A">
        <w:rPr>
          <w:color w:val="000000"/>
          <w:szCs w:val="28"/>
        </w:rPr>
        <w:t xml:space="preserve"> </w:t>
      </w:r>
      <w:r w:rsidRPr="00B47715">
        <w:rPr>
          <w:color w:val="000000"/>
          <w:szCs w:val="28"/>
        </w:rPr>
        <w:t xml:space="preserve">года                                                         </w:t>
      </w:r>
      <w:r w:rsidR="005C25BB">
        <w:rPr>
          <w:color w:val="000000"/>
          <w:szCs w:val="28"/>
        </w:rPr>
        <w:t xml:space="preserve">  </w:t>
      </w:r>
      <w:r w:rsidR="00C14CA2">
        <w:rPr>
          <w:color w:val="000000"/>
          <w:szCs w:val="28"/>
        </w:rPr>
        <w:t xml:space="preserve">                   </w:t>
      </w:r>
      <w:r w:rsidR="005C25BB">
        <w:rPr>
          <w:color w:val="000000"/>
          <w:szCs w:val="28"/>
        </w:rPr>
        <w:t xml:space="preserve">        </w:t>
      </w:r>
      <w:r w:rsidRPr="00B47715">
        <w:rPr>
          <w:color w:val="000000"/>
          <w:szCs w:val="28"/>
        </w:rPr>
        <w:t xml:space="preserve">№ </w:t>
      </w:r>
      <w:r w:rsidR="00C14CA2">
        <w:rPr>
          <w:color w:val="000000"/>
          <w:szCs w:val="28"/>
        </w:rPr>
        <w:t>713</w:t>
      </w:r>
    </w:p>
    <w:p w:rsidR="00BE392A" w:rsidRDefault="002D0344" w:rsidP="00FF6287">
      <w:pPr>
        <w:pStyle w:val="2"/>
        <w:spacing w:after="0" w:line="20" w:lineRule="atLeast"/>
        <w:rPr>
          <w:color w:val="000000"/>
          <w:szCs w:val="28"/>
        </w:rPr>
      </w:pPr>
      <w:r w:rsidRPr="00B47715">
        <w:rPr>
          <w:color w:val="000000"/>
          <w:szCs w:val="28"/>
        </w:rPr>
        <w:t>с.</w:t>
      </w:r>
      <w:r>
        <w:rPr>
          <w:color w:val="000000"/>
          <w:szCs w:val="28"/>
        </w:rPr>
        <w:t xml:space="preserve"> </w:t>
      </w:r>
      <w:r w:rsidRPr="00B47715">
        <w:rPr>
          <w:color w:val="000000"/>
          <w:szCs w:val="28"/>
        </w:rPr>
        <w:t>Бичура</w:t>
      </w:r>
    </w:p>
    <w:p w:rsidR="00FF6287" w:rsidRDefault="00FF6287" w:rsidP="00FF6287">
      <w:pPr>
        <w:pStyle w:val="2"/>
        <w:spacing w:after="0" w:line="20" w:lineRule="atLeast"/>
        <w:rPr>
          <w:color w:val="000000"/>
          <w:szCs w:val="28"/>
        </w:rPr>
      </w:pPr>
    </w:p>
    <w:p w:rsidR="00BE392A" w:rsidRDefault="00BE392A" w:rsidP="003D40E4">
      <w:pPr>
        <w:pStyle w:val="2"/>
        <w:spacing w:after="0" w:line="20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 </w:t>
      </w:r>
      <w:r w:rsidR="003D40E4">
        <w:rPr>
          <w:color w:val="000000"/>
          <w:szCs w:val="28"/>
        </w:rPr>
        <w:t xml:space="preserve">назначении ответственных лиц за организацию работы по профилактике коррупционных и иных правонарушений в Муниципальном казенном учреждении Администрация муниципального образования «Бичурский район» Республики Бурятия </w:t>
      </w:r>
    </w:p>
    <w:p w:rsidR="00BE392A" w:rsidRPr="00B47715" w:rsidRDefault="00BE392A" w:rsidP="00BE392A">
      <w:pPr>
        <w:pStyle w:val="2"/>
        <w:spacing w:after="0" w:line="240" w:lineRule="auto"/>
        <w:jc w:val="center"/>
        <w:rPr>
          <w:color w:val="000000"/>
          <w:szCs w:val="28"/>
          <w:u w:val="single"/>
        </w:rPr>
      </w:pPr>
    </w:p>
    <w:p w:rsidR="00EC744C" w:rsidRDefault="003D40E4" w:rsidP="00CA3754">
      <w:pPr>
        <w:ind w:firstLine="851"/>
        <w:jc w:val="both"/>
      </w:pPr>
      <w:r>
        <w:t xml:space="preserve">В целях исполнения Федерального закона Российской Федерации от 25 декабря 2008 года </w:t>
      </w:r>
      <w:r w:rsidR="002D7B20">
        <w:t>№ 273-ФЗ «О противодействии коррупции», Муниципальное казенное учреждение Администрация муниципального образования «Бичурский район» Республики Бурятия</w:t>
      </w:r>
      <w:r w:rsidR="00EC744C">
        <w:t xml:space="preserve"> постановляет:</w:t>
      </w:r>
    </w:p>
    <w:p w:rsidR="002D7B20" w:rsidRDefault="002D7B20" w:rsidP="00EC744C">
      <w:pPr>
        <w:pStyle w:val="a5"/>
        <w:numPr>
          <w:ilvl w:val="0"/>
          <w:numId w:val="3"/>
        </w:numPr>
        <w:ind w:left="0" w:firstLine="851"/>
        <w:jc w:val="both"/>
      </w:pPr>
      <w:r>
        <w:t>Назначить ответственных лиц за организацию работы по профилактике коррупционных и иных правонарушений:</w:t>
      </w:r>
    </w:p>
    <w:p w:rsidR="00893D08" w:rsidRDefault="002D7B20" w:rsidP="00893D08">
      <w:pPr>
        <w:pStyle w:val="a5"/>
        <w:ind w:left="0" w:firstLine="851"/>
        <w:jc w:val="both"/>
      </w:pPr>
      <w:r>
        <w:t xml:space="preserve">- </w:t>
      </w:r>
      <w:r w:rsidR="00893D08">
        <w:t>главный специалист по кадровой работе сектора правового обеспечения и муниципальной службы Комитета муниципальной службы и правового обеспечения Муниципального казенного учреждения Администрация муниципального образования «Бичурский район» Республики Бурятия (</w:t>
      </w:r>
      <w:r w:rsidR="00C14CA2">
        <w:t>Ф.И.О.</w:t>
      </w:r>
      <w:r w:rsidR="00893D08">
        <w:t>);</w:t>
      </w:r>
    </w:p>
    <w:p w:rsidR="00893D08" w:rsidRDefault="00893D08" w:rsidP="00893D08">
      <w:pPr>
        <w:pStyle w:val="a5"/>
        <w:ind w:left="0" w:firstLine="851"/>
        <w:jc w:val="both"/>
      </w:pPr>
      <w:r>
        <w:t>- главный специалист по кадровой работе сектора правового обеспечения и муниципальной службы Комитета муниципальной службы и правового обеспечения Муниципального казенного учреждения Администрация муниципального образования «Бичурский район» Республики Бурятия (</w:t>
      </w:r>
      <w:r w:rsidR="00C14CA2">
        <w:t>Ф.И.О.</w:t>
      </w:r>
      <w:r>
        <w:t>);</w:t>
      </w:r>
    </w:p>
    <w:p w:rsidR="00893D08" w:rsidRDefault="00893D08" w:rsidP="00893D08">
      <w:pPr>
        <w:pStyle w:val="a5"/>
        <w:ind w:left="0" w:firstLine="851"/>
        <w:jc w:val="both"/>
      </w:pPr>
      <w:r>
        <w:t xml:space="preserve">- </w:t>
      </w:r>
      <w:r w:rsidR="00EC6413">
        <w:t>главный специалист – юрист сектора правового обеспечения и муниципальной службы Комитета муниципальной службы и правового обеспечения Муниципального казенного учреждения Администрация муниципального образования «Бичурский район» Республики Бурятия (</w:t>
      </w:r>
      <w:r w:rsidR="00C14CA2">
        <w:t>Ф.И.О.</w:t>
      </w:r>
      <w:r w:rsidR="00EC6413">
        <w:t>).</w:t>
      </w:r>
    </w:p>
    <w:p w:rsidR="00EC6413" w:rsidRDefault="00EC6413" w:rsidP="00EC6413">
      <w:pPr>
        <w:pStyle w:val="a5"/>
        <w:ind w:left="0" w:firstLine="851"/>
        <w:jc w:val="both"/>
      </w:pPr>
      <w:r>
        <w:t>2. Ответственным за прием обращений граждан по фактам коррупционных правонарушений назначить консультанта – юриста сектора правового обеспечения и муниципальной службы Комитета муниципальной службы и правового обеспечения Муниципального казенного учреждения Администрация муниципального образования «Бичурский район» Республики Бурятия (</w:t>
      </w:r>
      <w:r w:rsidR="00BB0076">
        <w:t>Ф.И.О</w:t>
      </w:r>
      <w:r>
        <w:t>.).</w:t>
      </w:r>
    </w:p>
    <w:p w:rsidR="00EC6413" w:rsidRDefault="00EC6413" w:rsidP="00EC6413">
      <w:pPr>
        <w:pStyle w:val="a5"/>
        <w:ind w:left="0" w:firstLine="851"/>
        <w:jc w:val="both"/>
      </w:pPr>
      <w:r>
        <w:t xml:space="preserve">3. Контроль за деятельностью сотрудников, ответственных за организацию </w:t>
      </w:r>
      <w:r w:rsidR="005C25BB">
        <w:t xml:space="preserve">работы по профилактике коррупционных и иных правонарушений в </w:t>
      </w:r>
      <w:r w:rsidR="005C25BB">
        <w:lastRenderedPageBreak/>
        <w:t>Муниципальном казенном учреждении Администрация муниципального образования «Бичурский район» Республики Бурятия возложить на Председателя Комитета муниципальной службы и правового обеспечения Муниципального казенного учреждения Администрация муниципального образования «Бичурский район» Республики Бурятия.</w:t>
      </w:r>
    </w:p>
    <w:p w:rsidR="005C25BB" w:rsidRDefault="005C25BB" w:rsidP="00EC6413">
      <w:pPr>
        <w:pStyle w:val="a5"/>
        <w:ind w:left="0" w:firstLine="851"/>
        <w:jc w:val="both"/>
      </w:pPr>
      <w:r>
        <w:t xml:space="preserve">4. Постановление от 30 апреля 2019 года № 165 </w:t>
      </w:r>
      <w:r w:rsidR="00D57955">
        <w:t xml:space="preserve">(в ред. от 24.12.2020 № 583) </w:t>
      </w:r>
      <w:r>
        <w:t>признать утратившим силу.</w:t>
      </w:r>
    </w:p>
    <w:p w:rsidR="00FF6287" w:rsidRDefault="005C25BB" w:rsidP="005C25BB">
      <w:pPr>
        <w:pStyle w:val="a5"/>
        <w:ind w:left="0" w:firstLine="851"/>
        <w:jc w:val="both"/>
      </w:pPr>
      <w:r>
        <w:t>5. Постановление вступает в силу со дня его подписания.</w:t>
      </w:r>
    </w:p>
    <w:p w:rsidR="005C25BB" w:rsidRDefault="005C25BB" w:rsidP="005C25BB">
      <w:pPr>
        <w:pStyle w:val="a5"/>
        <w:ind w:left="0" w:firstLine="851"/>
        <w:jc w:val="both"/>
      </w:pPr>
    </w:p>
    <w:p w:rsidR="005C25BB" w:rsidRDefault="005C25BB" w:rsidP="005C25BB">
      <w:pPr>
        <w:pStyle w:val="a5"/>
        <w:ind w:left="0" w:firstLine="851"/>
        <w:jc w:val="both"/>
      </w:pPr>
    </w:p>
    <w:p w:rsidR="005C25BB" w:rsidRDefault="005C25BB" w:rsidP="005C25BB">
      <w:pPr>
        <w:pStyle w:val="a5"/>
        <w:ind w:left="0" w:firstLine="851"/>
        <w:jc w:val="both"/>
      </w:pPr>
    </w:p>
    <w:p w:rsidR="002D0344" w:rsidRDefault="002D0344" w:rsidP="002D0344">
      <w:pPr>
        <w:spacing w:line="360" w:lineRule="auto"/>
        <w:jc w:val="both"/>
      </w:pPr>
      <w:r>
        <w:t xml:space="preserve">Глава МО «Бичурский </w:t>
      </w:r>
      <w:proofErr w:type="gramStart"/>
      <w:r>
        <w:t xml:space="preserve">район»   </w:t>
      </w:r>
      <w:proofErr w:type="gramEnd"/>
      <w:r>
        <w:t xml:space="preserve">                                                         </w:t>
      </w:r>
      <w:r w:rsidR="005C25BB">
        <w:t xml:space="preserve">             </w:t>
      </w:r>
      <w:r>
        <w:t>В.В. Смолин</w:t>
      </w:r>
    </w:p>
    <w:p w:rsidR="005C25BB" w:rsidRDefault="005C25BB" w:rsidP="002D0344">
      <w:pPr>
        <w:spacing w:line="360" w:lineRule="auto"/>
        <w:jc w:val="both"/>
      </w:pPr>
    </w:p>
    <w:p w:rsidR="005C25BB" w:rsidRDefault="005C25BB" w:rsidP="002D0344">
      <w:pPr>
        <w:spacing w:line="360" w:lineRule="auto"/>
        <w:jc w:val="both"/>
      </w:pPr>
    </w:p>
    <w:p w:rsidR="005C25BB" w:rsidRDefault="005C25BB" w:rsidP="002D0344">
      <w:pPr>
        <w:spacing w:line="360" w:lineRule="auto"/>
        <w:jc w:val="both"/>
      </w:pPr>
    </w:p>
    <w:p w:rsidR="005C25BB" w:rsidRDefault="005C25BB" w:rsidP="002D0344">
      <w:pPr>
        <w:spacing w:line="360" w:lineRule="auto"/>
        <w:jc w:val="both"/>
      </w:pPr>
    </w:p>
    <w:p w:rsidR="005C25BB" w:rsidRDefault="005C25BB" w:rsidP="002D0344">
      <w:pPr>
        <w:spacing w:line="360" w:lineRule="auto"/>
        <w:jc w:val="both"/>
      </w:pPr>
    </w:p>
    <w:p w:rsidR="005C25BB" w:rsidRDefault="005C25BB" w:rsidP="002D0344">
      <w:pPr>
        <w:spacing w:line="360" w:lineRule="auto"/>
        <w:jc w:val="both"/>
      </w:pPr>
    </w:p>
    <w:p w:rsidR="005C25BB" w:rsidRDefault="005C25BB" w:rsidP="002D0344">
      <w:pPr>
        <w:spacing w:line="360" w:lineRule="auto"/>
        <w:jc w:val="both"/>
      </w:pPr>
    </w:p>
    <w:p w:rsidR="005C25BB" w:rsidRDefault="005C25BB" w:rsidP="002D0344">
      <w:pPr>
        <w:spacing w:line="360" w:lineRule="auto"/>
        <w:jc w:val="both"/>
      </w:pPr>
    </w:p>
    <w:p w:rsidR="005C25BB" w:rsidRDefault="005C25BB" w:rsidP="002D0344">
      <w:pPr>
        <w:spacing w:line="360" w:lineRule="auto"/>
        <w:jc w:val="both"/>
      </w:pPr>
    </w:p>
    <w:p w:rsidR="005C25BB" w:rsidRDefault="005C25BB" w:rsidP="002D0344">
      <w:pPr>
        <w:spacing w:line="360" w:lineRule="auto"/>
        <w:jc w:val="both"/>
      </w:pPr>
    </w:p>
    <w:p w:rsidR="005C25BB" w:rsidRDefault="005C25BB" w:rsidP="002D0344">
      <w:pPr>
        <w:spacing w:line="360" w:lineRule="auto"/>
        <w:jc w:val="both"/>
      </w:pPr>
    </w:p>
    <w:p w:rsidR="005C25BB" w:rsidRDefault="005C25BB" w:rsidP="002D0344">
      <w:pPr>
        <w:spacing w:line="360" w:lineRule="auto"/>
        <w:jc w:val="both"/>
      </w:pPr>
    </w:p>
    <w:p w:rsidR="005C25BB" w:rsidRDefault="005C25BB" w:rsidP="002D0344">
      <w:pPr>
        <w:spacing w:line="360" w:lineRule="auto"/>
        <w:jc w:val="both"/>
      </w:pPr>
    </w:p>
    <w:p w:rsidR="005C25BB" w:rsidRDefault="005C25BB" w:rsidP="002D0344">
      <w:pPr>
        <w:spacing w:line="360" w:lineRule="auto"/>
        <w:jc w:val="both"/>
      </w:pPr>
    </w:p>
    <w:p w:rsidR="005C25BB" w:rsidRDefault="005C25BB" w:rsidP="002D0344">
      <w:pPr>
        <w:spacing w:line="360" w:lineRule="auto"/>
        <w:jc w:val="both"/>
      </w:pPr>
    </w:p>
    <w:p w:rsidR="005C25BB" w:rsidRDefault="005C25BB" w:rsidP="002D0344">
      <w:pPr>
        <w:spacing w:line="360" w:lineRule="auto"/>
        <w:jc w:val="both"/>
      </w:pPr>
    </w:p>
    <w:p w:rsidR="002B765F" w:rsidRDefault="005C25BB" w:rsidP="00A358A9">
      <w:pPr>
        <w:jc w:val="both"/>
        <w:rPr>
          <w:sz w:val="20"/>
        </w:rPr>
      </w:pPr>
      <w:bookmarkStart w:id="0" w:name="_GoBack"/>
      <w:bookmarkEnd w:id="0"/>
      <w:r>
        <w:rPr>
          <w:sz w:val="20"/>
        </w:rPr>
        <w:t xml:space="preserve"> </w:t>
      </w:r>
    </w:p>
    <w:sectPr w:rsidR="002B765F" w:rsidSect="00EC64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26FCE"/>
    <w:multiLevelType w:val="hybridMultilevel"/>
    <w:tmpl w:val="106C805E"/>
    <w:lvl w:ilvl="0" w:tplc="DE9E0C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A9530B"/>
    <w:multiLevelType w:val="hybridMultilevel"/>
    <w:tmpl w:val="B9A44600"/>
    <w:lvl w:ilvl="0" w:tplc="C61A6B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EA91D85"/>
    <w:multiLevelType w:val="hybridMultilevel"/>
    <w:tmpl w:val="682AB2C8"/>
    <w:lvl w:ilvl="0" w:tplc="7D8261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44"/>
    <w:rsid w:val="00045998"/>
    <w:rsid w:val="00051EE6"/>
    <w:rsid w:val="00077496"/>
    <w:rsid w:val="000A7F22"/>
    <w:rsid w:val="00122497"/>
    <w:rsid w:val="0020342F"/>
    <w:rsid w:val="002B765F"/>
    <w:rsid w:val="002D0344"/>
    <w:rsid w:val="002D7B20"/>
    <w:rsid w:val="003D40E4"/>
    <w:rsid w:val="0041453F"/>
    <w:rsid w:val="005118E1"/>
    <w:rsid w:val="005C25BB"/>
    <w:rsid w:val="006B5973"/>
    <w:rsid w:val="00893D08"/>
    <w:rsid w:val="008B7C4C"/>
    <w:rsid w:val="00990199"/>
    <w:rsid w:val="009F4E14"/>
    <w:rsid w:val="00A358A9"/>
    <w:rsid w:val="00B01DA9"/>
    <w:rsid w:val="00BB0076"/>
    <w:rsid w:val="00BB1448"/>
    <w:rsid w:val="00BE392A"/>
    <w:rsid w:val="00BF1DDF"/>
    <w:rsid w:val="00C14CA2"/>
    <w:rsid w:val="00CA05EA"/>
    <w:rsid w:val="00CA3754"/>
    <w:rsid w:val="00CC3561"/>
    <w:rsid w:val="00D30D95"/>
    <w:rsid w:val="00D57955"/>
    <w:rsid w:val="00D73043"/>
    <w:rsid w:val="00DF173A"/>
    <w:rsid w:val="00EC6413"/>
    <w:rsid w:val="00EC744C"/>
    <w:rsid w:val="00FA2647"/>
    <w:rsid w:val="00FC0009"/>
    <w:rsid w:val="00FF0D98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48DB6-37C4-41AA-A4AE-F922B843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3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D034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0344"/>
    <w:pPr>
      <w:ind w:left="720"/>
      <w:contextualSpacing/>
    </w:pPr>
  </w:style>
  <w:style w:type="table" w:styleId="a6">
    <w:name w:val="Table Grid"/>
    <w:basedOn w:val="a1"/>
    <w:uiPriority w:val="59"/>
    <w:rsid w:val="002B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7B445-89F3-42C1-8B4B-E48ABB8A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2022-04-07T06:20:00Z</cp:lastPrinted>
  <dcterms:created xsi:type="dcterms:W3CDTF">2022-04-08T02:57:00Z</dcterms:created>
  <dcterms:modified xsi:type="dcterms:W3CDTF">2022-04-08T02:57:00Z</dcterms:modified>
</cp:coreProperties>
</file>